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53d2f709b94691" w:history="1">
              <w:r>
                <w:rPr>
                  <w:rStyle w:val="Hyperlink"/>
                </w:rPr>
                <w:t>中国高档熊猫象棋行业深度调研及投资前景分析报告（2025-2031年）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53d2f709b94691" w:history="1">
              <w:r>
                <w:rPr>
                  <w:rStyle w:val="Hyperlink"/>
                </w:rPr>
                <w:t>中国高档熊猫象棋行业深度调研及投资前景分析报告（2025-2031年）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0817153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53d2f709b94691" w:history="1">
                <w:r>
                  <w:rPr>
                    <w:rStyle w:val="Hyperlink"/>
                  </w:rPr>
                  <w:t>https://www.20087.com/3/15/GaoDangXiongMaoXiangQiHangYeQianJingBaoGao.html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档熊猫象棋是中国传统文化的象征，近年来在设计和材料上追求极致，融合了传统工艺与现代审美。采用名贵木材、玉石、瓷器等材料，结合雕刻、镶嵌等工艺，高档熊猫象棋不仅提升了棋盘和棋子的艺术价值，也成为收藏和馈赠的佳品。同时，主题化和限量版的推出，满足了市场对独特性和稀缺性的需求。</w:t>
      </w:r>
      <w:r>
        <w:rPr>
          <w:rFonts w:hint="eastAsia"/>
        </w:rPr>
        <w:br/>
      </w:r>
      <w:r>
        <w:rPr>
          <w:rFonts w:hint="eastAsia"/>
        </w:rPr>
        <w:t>　　未来，高档熊猫象棋将更加注重文化传承与创新。一方面，通过数字化技术，如虚拟现实（VR）和增强现实（AR），高档熊猫象棋将为玩家提供沉浸式的棋艺体验，同时传播中国象棋的文化内涵。另一方面，跨界合作与现代设计元素的融入，将使高档熊猫象棋成为连接古今、融汇东西文化的桥梁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353d2f709b94691" w:history="1">
        <w:r>
          <w:rPr>
            <w:rStyle w:val="Hyperlink"/>
          </w:rPr>
          <w:t>中国高档熊猫象棋行业深度调研及投资前景分析报告（2025-2031年）</w:t>
        </w:r>
      </w:hyperlink>
      <w:r>
        <w:rPr>
          <w:rFonts w:hint="eastAsia"/>
        </w:rPr>
        <w:t>基于统计局、相关行业协会及科研机构的详实数据，系统分析高档熊猫象棋行业的市场规模、供需结构和竞争格局，梳理高档熊猫象棋技术发展现状与创新方向。报告客观评估了高档熊猫象棋市场增长潜力与风险因素，结合政策环境与消费趋势变化，对高档熊猫象棋行业发展前景做出科学预测。通过分析重点企业经营状况与市场表现，为相关企业把握市场机遇、制定发展战略提供数据支持与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高档熊猫象棋产业概述</w:t>
      </w:r>
      <w:r>
        <w:rPr>
          <w:rFonts w:hint="eastAsia"/>
        </w:rPr>
        <w:br/>
      </w:r>
      <w:r>
        <w:rPr>
          <w:rFonts w:hint="eastAsia"/>
        </w:rPr>
        <w:t>　　第一节 高档熊猫象棋产业定义</w:t>
      </w:r>
      <w:r>
        <w:rPr>
          <w:rFonts w:hint="eastAsia"/>
        </w:rPr>
        <w:br/>
      </w:r>
      <w:r>
        <w:rPr>
          <w:rFonts w:hint="eastAsia"/>
        </w:rPr>
        <w:t>　　第二节 高档熊猫象棋产业发展历程</w:t>
      </w:r>
      <w:r>
        <w:rPr>
          <w:rFonts w:hint="eastAsia"/>
        </w:rPr>
        <w:br/>
      </w:r>
      <w:r>
        <w:rPr>
          <w:rFonts w:hint="eastAsia"/>
        </w:rPr>
        <w:t>　　第三节 高档熊猫象棋分类情况</w:t>
      </w:r>
      <w:r>
        <w:rPr>
          <w:rFonts w:hint="eastAsia"/>
        </w:rPr>
        <w:br/>
      </w:r>
      <w:r>
        <w:rPr>
          <w:rFonts w:hint="eastAsia"/>
        </w:rPr>
        <w:t>　　第四节 高档熊猫象棋产业链分析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2024-2025年中国高档熊猫象棋行业发展环境分析</w:t>
      </w:r>
      <w:r>
        <w:rPr>
          <w:rFonts w:hint="eastAsia"/>
        </w:rPr>
        <w:br/>
      </w:r>
      <w:r>
        <w:rPr>
          <w:rFonts w:hint="eastAsia"/>
        </w:rPr>
        <w:t>　　第一节 高档熊猫象棋行业经济环境分析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高档熊猫象棋行业政策环境分析</w:t>
      </w:r>
      <w:r>
        <w:rPr>
          <w:rFonts w:hint="eastAsia"/>
        </w:rPr>
        <w:br/>
      </w:r>
      <w:r>
        <w:rPr>
          <w:rFonts w:hint="eastAsia"/>
        </w:rPr>
        <w:t>　　　　一、高档熊猫象棋行业相关政策</w:t>
      </w:r>
      <w:r>
        <w:rPr>
          <w:rFonts w:hint="eastAsia"/>
        </w:rPr>
        <w:br/>
      </w:r>
      <w:r>
        <w:rPr>
          <w:rFonts w:hint="eastAsia"/>
        </w:rPr>
        <w:t>　　　　二、高档熊猫象棋行业相关标准</w:t>
      </w:r>
      <w:r>
        <w:rPr>
          <w:rFonts w:hint="eastAsia"/>
        </w:rPr>
        <w:br/>
      </w:r>
      <w:r>
        <w:rPr>
          <w:rFonts w:hint="eastAsia"/>
        </w:rPr>
        <w:t>　　第三节 高档熊猫象棋行业技术环境分析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2024-2025年中国高档熊猫象棋行业发展概况</w:t>
      </w:r>
      <w:r>
        <w:rPr>
          <w:rFonts w:hint="eastAsia"/>
        </w:rPr>
        <w:br/>
      </w:r>
      <w:r>
        <w:rPr>
          <w:rFonts w:hint="eastAsia"/>
        </w:rPr>
        <w:t>　　第一节 高档熊猫象棋行业发展态势分析</w:t>
      </w:r>
      <w:r>
        <w:rPr>
          <w:rFonts w:hint="eastAsia"/>
        </w:rPr>
        <w:br/>
      </w:r>
      <w:r>
        <w:rPr>
          <w:rFonts w:hint="eastAsia"/>
        </w:rPr>
        <w:t>　　第二节 高档熊猫象棋行业发展特点分析</w:t>
      </w:r>
      <w:r>
        <w:rPr>
          <w:rFonts w:hint="eastAsia"/>
        </w:rPr>
        <w:br/>
      </w:r>
      <w:r>
        <w:rPr>
          <w:rFonts w:hint="eastAsia"/>
        </w:rPr>
        <w:t>　　第三节 高档熊猫象棋行业市场供需分析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中国高档熊猫象棋行业市场供需状况分析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中国高档熊猫象棋市场规模情况</w:t>
      </w:r>
      <w:r>
        <w:rPr>
          <w:rFonts w:hint="eastAsia"/>
        </w:rPr>
        <w:br/>
      </w:r>
      <w:r>
        <w:rPr>
          <w:rFonts w:hint="eastAsia"/>
        </w:rPr>
        <w:t>　　第二节 中国高档熊猫象棋行业盈利情况分析</w:t>
      </w:r>
      <w:r>
        <w:rPr>
          <w:rFonts w:hint="eastAsia"/>
        </w:rPr>
        <w:br/>
      </w:r>
      <w:r>
        <w:rPr>
          <w:rFonts w:hint="eastAsia"/>
        </w:rPr>
        <w:t>　　第三节 中国高档熊猫象棋市场需求状况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一、2019-2024年高档熊猫象棋市场需求情况</w:t>
      </w:r>
      <w:r>
        <w:rPr>
          <w:rFonts w:hint="eastAsia"/>
        </w:rPr>
        <w:br/>
      </w:r>
      <w:r>
        <w:rPr>
          <w:rFonts w:hint="eastAsia"/>
        </w:rPr>
        <w:t>　　　　二、2025年高档熊猫象棋行业市场需求特点分析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三、2025-2031年高档熊猫象棋市场需求预测</w:t>
      </w:r>
      <w:r>
        <w:rPr>
          <w:rFonts w:hint="eastAsia"/>
        </w:rPr>
        <w:br/>
      </w:r>
      <w:r>
        <w:rPr>
          <w:rFonts w:hint="eastAsia"/>
        </w:rPr>
        <w:t>　　第四节 中国高档熊猫象棋行业产量情况分析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一、2019-2024年高档熊猫象棋行业产量统计</w:t>
      </w:r>
      <w:r>
        <w:rPr>
          <w:rFonts w:hint="eastAsia"/>
        </w:rPr>
        <w:br/>
      </w:r>
      <w:r>
        <w:rPr>
          <w:rFonts w:hint="eastAsia"/>
        </w:rPr>
        <w:t>　　　　二、2024年高档熊猫象棋行业产量特点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三、2025-2031年高档熊猫象棋行业产量预测</w:t>
      </w:r>
      <w:r>
        <w:rPr>
          <w:rFonts w:hint="eastAsia"/>
        </w:rPr>
        <w:br/>
      </w:r>
      <w:r>
        <w:rPr>
          <w:rFonts w:hint="eastAsia"/>
        </w:rPr>
        <w:t>　　第五节 高档熊猫象棋行业市场供需平衡状况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中国高档熊猫象棋行业进出口情况分析预测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影响高档熊猫象棋进出口变化的主要原因分析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2019-2024年中国高档熊猫象棋行业进出口情况分析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一、2019-2024年中国高档熊猫象棋行业进口情况分析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二、2019-2024年中国高档熊猫象棋行业出口情况分析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2025-2031年中国高档熊猫象棋行业进出口情况预测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一、2025-2031年中国高档熊猫象棋行业进口预测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二、2025-2031年中国高档熊猫象棋行业出口预测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2019-2024年中国高档熊猫象棋行业总体发展状况</w:t>
      </w:r>
      <w:r>
        <w:rPr>
          <w:rFonts w:hint="eastAsia"/>
        </w:rPr>
        <w:br/>
      </w:r>
      <w:r>
        <w:rPr>
          <w:rFonts w:hint="eastAsia"/>
        </w:rPr>
        <w:t>　　第一节 中国高档熊猫象棋行业规模情况分析</w:t>
      </w:r>
      <w:r>
        <w:rPr>
          <w:rFonts w:hint="eastAsia"/>
        </w:rPr>
        <w:br/>
      </w:r>
      <w:r>
        <w:rPr>
          <w:rFonts w:hint="eastAsia"/>
        </w:rPr>
        <w:t>　　　　一、高档熊猫象棋行业单位规模情况分析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二、高档熊猫象棋行业人员规模状况分析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三、高档熊猫象棋行业资产规模状况分析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四、高档熊猫象棋行业市场规模状况分析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五、高档熊猫象棋行业敏感性分析</w:t>
      </w:r>
      <w:r>
        <w:rPr>
          <w:rFonts w:hint="eastAsia"/>
        </w:rPr>
        <w:br/>
      </w:r>
      <w:r>
        <w:rPr>
          <w:rFonts w:hint="eastAsia"/>
        </w:rPr>
        <w:t>　　第二节 中国高档熊猫象棋行业财务能力分析</w:t>
      </w:r>
      <w:r>
        <w:rPr>
          <w:rFonts w:hint="eastAsia"/>
        </w:rPr>
        <w:br/>
      </w:r>
      <w:r>
        <w:rPr>
          <w:rFonts w:hint="eastAsia"/>
        </w:rPr>
        <w:t>　　　　一、高档熊猫象棋行业盈利能力分析</w:t>
      </w:r>
      <w:r>
        <w:rPr>
          <w:rFonts w:hint="eastAsia"/>
        </w:rPr>
        <w:br/>
      </w:r>
      <w:r>
        <w:rPr>
          <w:rFonts w:hint="eastAsia"/>
        </w:rPr>
        <w:t>　　　　二、高档熊猫象棋行业偿债能力分析</w:t>
      </w:r>
      <w:r>
        <w:rPr>
          <w:rFonts w:hint="eastAsia"/>
        </w:rPr>
        <w:br/>
      </w:r>
      <w:r>
        <w:rPr>
          <w:rFonts w:hint="eastAsia"/>
        </w:rPr>
        <w:t>　　　　三、高档熊猫象棋行业营运能力分析</w:t>
      </w:r>
      <w:r>
        <w:rPr>
          <w:rFonts w:hint="eastAsia"/>
        </w:rPr>
        <w:br/>
      </w:r>
      <w:r>
        <w:rPr>
          <w:rFonts w:hint="eastAsia"/>
        </w:rPr>
        <w:t>　　　　四、高档熊猫象棋行业发展能力分析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2019-2024年中国高档熊猫象棋行业重点地区调研分析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一、中国高档熊猫象棋行业重点区域市场结构调研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二、**地区高档熊猫象棋市场调研分析</w:t>
      </w:r>
      <w:r>
        <w:rPr>
          <w:rFonts w:hint="eastAsia"/>
        </w:rPr>
        <w:br/>
      </w:r>
      <w:r>
        <w:rPr>
          <w:rFonts w:hint="eastAsia"/>
        </w:rPr>
        <w:t>　　　　三、**地区高档熊猫象棋市场调研分析</w:t>
      </w:r>
      <w:r>
        <w:rPr>
          <w:rFonts w:hint="eastAsia"/>
        </w:rPr>
        <w:br/>
      </w:r>
      <w:r>
        <w:rPr>
          <w:rFonts w:hint="eastAsia"/>
        </w:rPr>
        <w:t>　　　　四、**地区高档熊猫象棋市场调研分析</w:t>
      </w:r>
      <w:r>
        <w:rPr>
          <w:rFonts w:hint="eastAsia"/>
        </w:rPr>
        <w:br/>
      </w:r>
      <w:r>
        <w:rPr>
          <w:rFonts w:hint="eastAsia"/>
        </w:rPr>
        <w:t>　　　　五、**地区高档熊猫象棋市场调研分析</w:t>
      </w:r>
      <w:r>
        <w:rPr>
          <w:rFonts w:hint="eastAsia"/>
        </w:rPr>
        <w:br/>
      </w:r>
      <w:r>
        <w:rPr>
          <w:rFonts w:hint="eastAsia"/>
        </w:rPr>
        <w:t>　　　　六、**地区高档熊猫象棋市场调研分析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高档熊猫象棋行业上、下游市场分析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高档熊猫象棋行业上游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高档熊猫象棋行业下游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高档熊猫象棋行业竞争格局分析</w:t>
      </w:r>
      <w:r>
        <w:rPr>
          <w:rFonts w:hint="eastAsia"/>
        </w:rPr>
        <w:br/>
      </w:r>
      <w:r>
        <w:rPr>
          <w:rFonts w:hint="eastAsia"/>
        </w:rPr>
        <w:t>　　第一节 高档熊猫象棋行业集中度分析</w:t>
      </w:r>
      <w:r>
        <w:rPr>
          <w:rFonts w:hint="eastAsia"/>
        </w:rPr>
        <w:br/>
      </w:r>
      <w:r>
        <w:rPr>
          <w:rFonts w:hint="eastAsia"/>
        </w:rPr>
        <w:t>　　　　一、高档熊猫象棋市场集中度分析</w:t>
      </w:r>
      <w:r>
        <w:rPr>
          <w:rFonts w:hint="eastAsia"/>
        </w:rPr>
        <w:br/>
      </w:r>
      <w:r>
        <w:rPr>
          <w:rFonts w:hint="eastAsia"/>
        </w:rPr>
        <w:t>　　　　二、高档熊猫象棋企业集中度分析</w:t>
      </w:r>
      <w:r>
        <w:rPr>
          <w:rFonts w:hint="eastAsia"/>
        </w:rPr>
        <w:br/>
      </w:r>
      <w:r>
        <w:rPr>
          <w:rFonts w:hint="eastAsia"/>
        </w:rPr>
        <w:t>　　　　三、高档熊猫象棋区域集中度分析</w:t>
      </w:r>
      <w:r>
        <w:rPr>
          <w:rFonts w:hint="eastAsia"/>
        </w:rPr>
        <w:br/>
      </w:r>
      <w:r>
        <w:rPr>
          <w:rFonts w:hint="eastAsia"/>
        </w:rPr>
        <w:t>　　第二节 高档熊猫象棋行业竞争格局分析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一、2024-2025年高档熊猫象棋行业竞争分析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二、2024-2025年中外高档熊猫象棋产品竞争分析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三、2025年中国高档熊猫象棋市场竞争分析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四、2025-2031年国内主要高档熊猫象棋企业动向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高档熊猫象棋行业重点企业发展调研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高档熊猫象棋重点企业——******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二、高档熊猫象棋企业经营情况分析</w:t>
      </w:r>
      <w:r>
        <w:rPr>
          <w:rFonts w:hint="eastAsia"/>
        </w:rPr>
        <w:br/>
      </w:r>
      <w:r>
        <w:rPr>
          <w:rFonts w:hint="eastAsia"/>
        </w:rPr>
        <w:t>　　　　三、高档熊猫象棋企业发展规划及前景展望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高档熊猫象棋重点企业——******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二、高档熊猫象棋企业经营情况分析</w:t>
      </w:r>
      <w:r>
        <w:rPr>
          <w:rFonts w:hint="eastAsia"/>
        </w:rPr>
        <w:br/>
      </w:r>
      <w:r>
        <w:rPr>
          <w:rFonts w:hint="eastAsia"/>
        </w:rPr>
        <w:t>　　　　三、高档熊猫象棋企业发展规划及前景展望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高档熊猫象棋重点企业——******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二、高档熊猫象棋企业经营情况分析</w:t>
      </w:r>
      <w:r>
        <w:rPr>
          <w:rFonts w:hint="eastAsia"/>
        </w:rPr>
        <w:br/>
      </w:r>
      <w:r>
        <w:rPr>
          <w:rFonts w:hint="eastAsia"/>
        </w:rPr>
        <w:t>　　　　三、高档熊猫象棋企业发展规划及前景展望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高档熊猫象棋重点企业——******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二、高档熊猫象棋企业经营情况分析</w:t>
      </w:r>
      <w:r>
        <w:rPr>
          <w:rFonts w:hint="eastAsia"/>
        </w:rPr>
        <w:br/>
      </w:r>
      <w:r>
        <w:rPr>
          <w:rFonts w:hint="eastAsia"/>
        </w:rPr>
        <w:t>　　　　三、高档熊猫象棋企业发展规划及前景展望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高档熊猫象棋重点企业——******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二、高档熊猫象棋企业经营情况分析</w:t>
      </w:r>
      <w:r>
        <w:rPr>
          <w:rFonts w:hint="eastAsia"/>
        </w:rPr>
        <w:br/>
      </w:r>
      <w:r>
        <w:rPr>
          <w:rFonts w:hint="eastAsia"/>
        </w:rPr>
        <w:t>　　　　三、高档熊猫象棋企业发展规划及前景展望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高档熊猫象棋行业发展机会及对策建议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高档熊猫象棋行业风险预警分析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二、高档熊猫象棋产业政策环境风险分析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三、高档熊猫象棋行业市场风险分析</w:t>
      </w:r>
      <w:r>
        <w:rPr>
          <w:rFonts w:hint="eastAsia"/>
        </w:rPr>
        <w:br/>
      </w:r>
      <w:r>
        <w:rPr>
          <w:rFonts w:hint="eastAsia"/>
        </w:rPr>
        <w:t>　　　　四、高档熊猫象棋行业发展风险防范建议</w:t>
      </w:r>
      <w:r>
        <w:rPr>
          <w:rFonts w:hint="eastAsia"/>
        </w:rPr>
        <w:br/>
      </w:r>
      <w:r>
        <w:rPr>
          <w:rFonts w:hint="eastAsia"/>
        </w:rPr>
        <w:t>　　第二节 高档熊猫象棋行业发展机会及建议</w:t>
      </w:r>
      <w:r>
        <w:rPr>
          <w:rFonts w:hint="eastAsia"/>
        </w:rPr>
        <w:br/>
      </w:r>
      <w:r>
        <w:rPr>
          <w:rFonts w:hint="eastAsia"/>
        </w:rPr>
        <w:t>　　　　一、高档熊猫象棋行业总体发展机会及发展建议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二、高档熊猫象棋行业并购发展机会及建议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三、高档熊猫象棋市场机会及发展建议</w:t>
      </w:r>
      <w:r>
        <w:rPr>
          <w:rFonts w:hint="eastAsia"/>
        </w:rPr>
        <w:br/>
      </w:r>
      <w:r>
        <w:rPr>
          <w:rFonts w:hint="eastAsia"/>
        </w:rPr>
        <w:t>　　　　四、高档熊猫象棋发展现状及存在问题</w:t>
      </w:r>
      <w:r>
        <w:rPr>
          <w:rFonts w:hint="eastAsia"/>
        </w:rPr>
        <w:br/>
      </w:r>
      <w:r>
        <w:rPr>
          <w:rFonts w:hint="eastAsia"/>
        </w:rPr>
        <w:t>　　　　五、高档熊猫象棋企业应对策略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高档熊猫象棋市场预测及项目投资建议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中国高档熊猫象棋行业生产、营销企业投资运作模式分析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高档熊猫象棋行业外销与内销优势分析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2025-2031年中国高档熊猫象棋行业市场规模及增长趋势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2025-2031年中国高档熊猫象棋行业投资规模预测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2025-2031年高档熊猫象棋行业市场盈利预测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　高档熊猫象棋行业项目投资建议</w:t>
      </w:r>
      <w:r>
        <w:rPr>
          <w:rFonts w:hint="eastAsia"/>
        </w:rPr>
        <w:br/>
      </w:r>
      <w:r>
        <w:rPr>
          <w:rFonts w:hint="eastAsia"/>
        </w:rPr>
        <w:t>　　　　一、高档熊猫象棋技术应用注意事项</w:t>
      </w:r>
      <w:r>
        <w:rPr>
          <w:rFonts w:hint="eastAsia"/>
        </w:rPr>
        <w:br/>
      </w:r>
      <w:r>
        <w:rPr>
          <w:rFonts w:hint="eastAsia"/>
        </w:rPr>
        <w:t>　　　　二、高档熊猫象棋项目投资注意事项</w:t>
      </w:r>
      <w:r>
        <w:rPr>
          <w:rFonts w:hint="eastAsia"/>
        </w:rPr>
        <w:br/>
      </w:r>
      <w:r>
        <w:rPr>
          <w:rFonts w:hint="eastAsia"/>
        </w:rPr>
        <w:t>　　　　三、高档熊猫象棋生产开发注意事项</w:t>
      </w:r>
      <w:r>
        <w:rPr>
          <w:rFonts w:hint="eastAsia"/>
        </w:rPr>
        <w:br/>
      </w:r>
      <w:r>
        <w:rPr>
          <w:rFonts w:hint="eastAsia"/>
        </w:rPr>
        <w:t>　　　　四、高档熊猫象棋销售注意事项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2019-2024年中国高档熊猫象棋市场规模及增长情况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2019-2024年中国高档熊猫象棋行业产量及增长趋势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2025-2031年中国高档熊猫象棋行业产量预测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2019-2024年中国高档熊猫象棋行业市场需求及增长情况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2025-2031年中国高档熊猫象棋行业市场需求预测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2019-2024年中国高档熊猫象棋行业利润及增长情况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**地区高档熊猫象棋市场规模及增长情况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**地区高档熊猫象棋行业市场需求情况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**地区高档熊猫象棋市场规模及增长情况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**地区高档熊猫象棋行业市场需求情况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2019-2024年中国高档熊猫象棋行业出口情况分析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2019-2024年中国高档熊猫象棋行业产品市场价格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2025-2031年中国高档熊猫象棋行业产品市场价格走势预测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高档熊猫象棋重点企业经营情况分析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高档熊猫象棋重点企业经营情况分析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2025-2031年中国高档熊猫象棋市场规模预测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2025-2031年中国高档熊猫象棋行业利润预测</w:t>
      </w:r>
      <w:r>
        <w:rPr>
          <w:rFonts w:hint="eastAsia"/>
        </w:rPr>
        <w:br/>
      </w:r>
      <w:r>
        <w:rPr>
          <w:rFonts w:hint="eastAsia"/>
        </w:rPr>
        <w:t>　　图表 2025年高档熊猫象棋行业壁垒</w:t>
      </w:r>
      <w:r>
        <w:rPr>
          <w:rFonts w:hint="eastAsia"/>
        </w:rPr>
        <w:br/>
      </w:r>
      <w:r>
        <w:rPr>
          <w:rFonts w:hint="eastAsia"/>
        </w:rPr>
        <w:t>　　图表 2025年高档熊猫象棋市场前景分析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2025-2031年中国高档熊猫象棋市场需求预测</w:t>
      </w:r>
      <w:r>
        <w:rPr>
          <w:rFonts w:hint="eastAsia"/>
        </w:rPr>
        <w:br/>
      </w:r>
      <w:r>
        <w:rPr>
          <w:rFonts w:hint="eastAsia"/>
        </w:rPr>
        <w:t>　　图表 2025年高档熊猫象棋发展趋势预测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53d2f709b94691" w:history="1">
        <w:r>
          <w:rPr>
            <w:rStyle w:val="Hyperlink"/>
          </w:rPr>
          <w:t>中国高档熊猫象棋行业深度调研及投资前景分析报告（2025-2031年）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0817153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53d2f709b94691" w:history="1">
        <w:r>
          <w:rPr>
            <w:rStyle w:val="Hyperlink"/>
          </w:rPr>
          <w:t>https://www.20087.com/3/15/GaoDangXiongMaoXiangQiHangYeQianJingBaoGao.html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热点：象棋大师对决赛、熊猫象棋杀法大全、中国大象棋、熊猫象棋棋神在哪儿直播、最贵的中国象棋、熊猫下象棋的主播、高档象棋、象棋功夫熊猫、目前象棋排名第一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134091907b496d" w:history="1">
      <w:r>
        <w:rPr>
          <w:rStyle w:val="Hyperlink"/>
        </w:rPr>
        <w:t>中国高档熊猫象棋行业深度调研及投资前景分析报告（2025-2031年）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GaoDangXiongMaoXiangQiHangYeQianJingBaoGao.html" TargetMode="External" Id="R3353d2f709b946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GaoDangXiongMaoXiangQiHangYeQianJingBaoGao.html" TargetMode="External" Id="R7c134091907b49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2025-02-17T06:02:00Z</dcterms:created>
  <dcterms:modified xsi:type="dcterms:W3CDTF">2025-02-17T07:02:00Z</dcterms:modified>
  <dc:subject>中国高档熊猫象棋行业深度调研及投资前景分析报告（2025-2031年）</dc:subject>
  <dc:title>中国高档熊猫象棋行业深度调研及投资前景分析报告（2025-2031年）</dc:title>
  <cp:keywords>中国高档熊猫象棋行业深度调研及投资前景分析报告（2025-2031年）</cp:keywords>
  <dc:description>中国高档熊猫象棋行业深度调研及投资前景分析报告（2025-2031年）</dc:description>
</cp:coreProperties>
</file>