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0ae875d14563" w:history="1">
              <w:r>
                <w:rPr>
                  <w:rStyle w:val="Hyperlink"/>
                </w:rPr>
                <w:t>2025-2031年中国教育软件行业现状研究分析及市场前景预测报告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0ae875d14563" w:history="1">
              <w:r>
                <w:rPr>
                  <w:rStyle w:val="Hyperlink"/>
                </w:rPr>
                <w:t>2025-2031年中国教育软件行业现状研究分析及市场前景预测报告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0ae875d14563" w:history="1">
                <w:r>
                  <w:rPr>
                    <w:rStyle w:val="Hyperlink"/>
                  </w:rPr>
                  <w:t>https://www.20087.com/5/75/JiaoYuRuanJianHangYeYanJiuBaoGao.html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近年来随着在线教育的兴起而蓬勃发展，从K-12教育到高等教育，从语言学习到专业技能培训，教育软件为学习者提供了灵活、个性化的学习体验。技术的进步，如人工智能、大数据和虚拟现实，正在改变教育软件的形态，使之更加互动和高效。</w:t>
      </w:r>
      <w:r>
        <w:rPr>
          <w:rFonts w:hint="eastAsia"/>
        </w:rPr>
        <w:br/>
      </w:r>
      <w:r>
        <w:rPr>
          <w:rFonts w:hint="eastAsia"/>
        </w:rPr>
        <w:t>　　未来，教育软件将更加注重智能化与个性化。随着AI技术的成熟，自适应学习系统将根据学习者的能力和进度调整教学内容，提高学习效率。同时，教育软件将更加融入社交和游戏元素，增强学习的趣味性和互动性。此外，终身学习理念的普及，将推动教育软件向更广泛的职业培训和兴趣爱好领域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　　4、支撑软件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　　1、软件开发语言</w:t>
      </w:r>
      <w:r>
        <w:rPr>
          <w:rFonts w:hint="eastAsia"/>
        </w:rPr>
        <w:br/>
      </w:r>
      <w:r>
        <w:rPr>
          <w:rFonts w:hint="eastAsia"/>
        </w:rPr>
        <w:t>　　　　　　2、软件的开发流程</w:t>
      </w:r>
      <w:r>
        <w:rPr>
          <w:rFonts w:hint="eastAsia"/>
        </w:rPr>
        <w:br/>
      </w:r>
      <w:r>
        <w:rPr>
          <w:rFonts w:hint="eastAsia"/>
        </w:rPr>
        <w:t>　　　　　　3、软件载体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一、教育软件的发展演进</w:t>
      </w:r>
      <w:r>
        <w:rPr>
          <w:rFonts w:hint="eastAsia"/>
        </w:rPr>
        <w:br/>
      </w:r>
      <w:r>
        <w:rPr>
          <w:rFonts w:hint="eastAsia"/>
        </w:rPr>
        <w:t>　　　　二、教育软件的细分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2025年全球教育软件业运行环境浅析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一、新冠疫情对全球教育软件业的冲击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四、发达国家教育信息化政策扫描</w:t>
      </w:r>
      <w:r>
        <w:rPr>
          <w:rFonts w:hint="eastAsia"/>
        </w:rPr>
        <w:br/>
      </w:r>
      <w:r>
        <w:rPr>
          <w:rFonts w:hint="eastAsia"/>
        </w:rPr>
        <w:t>　　第二节 2025年全球教育软件业动态分析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一、全球教育软件特点分析</w:t>
      </w:r>
      <w:r>
        <w:rPr>
          <w:rFonts w:hint="eastAsia"/>
        </w:rPr>
        <w:br/>
      </w:r>
      <w:r>
        <w:rPr>
          <w:rFonts w:hint="eastAsia"/>
        </w:rPr>
        <w:t>　　　　二、全球教育软件研发投入</w:t>
      </w:r>
      <w:r>
        <w:rPr>
          <w:rFonts w:hint="eastAsia"/>
        </w:rPr>
        <w:br/>
      </w:r>
      <w:r>
        <w:rPr>
          <w:rFonts w:hint="eastAsia"/>
        </w:rPr>
        <w:t>　　　　三、全球首发极品儿童教育软件调研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2025年全球部分国家及地区教育软行业运行分析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2025年中国教育信息化新进展</w:t>
      </w:r>
      <w:r>
        <w:rPr>
          <w:rFonts w:hint="eastAsia"/>
        </w:rPr>
        <w:br/>
      </w:r>
      <w:r>
        <w:rPr>
          <w:rFonts w:hint="eastAsia"/>
        </w:rPr>
        <w:t>　　第一节 2025年中国教育信息化总况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二、信息化对政策的依存程度</w:t>
      </w:r>
      <w:r>
        <w:rPr>
          <w:rFonts w:hint="eastAsia"/>
        </w:rPr>
        <w:br/>
      </w:r>
      <w:r>
        <w:rPr>
          <w:rFonts w:hint="eastAsia"/>
        </w:rPr>
        <w:t>　　第二节 2025年中国教育信息化重点项目研究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第三节 2025年中国学样信息化项目实施状况</w:t>
      </w:r>
      <w:r>
        <w:rPr>
          <w:rFonts w:hint="eastAsia"/>
        </w:rPr>
        <w:br/>
      </w:r>
      <w:r>
        <w:rPr>
          <w:rFonts w:hint="eastAsia"/>
        </w:rPr>
        <w:t>　　　　一、普教</w:t>
      </w:r>
      <w:r>
        <w:rPr>
          <w:rFonts w:hint="eastAsia"/>
        </w:rPr>
        <w:br/>
      </w:r>
      <w:r>
        <w:rPr>
          <w:rFonts w:hint="eastAsia"/>
        </w:rPr>
        <w:t>　　　　二、高教</w:t>
      </w:r>
      <w:r>
        <w:rPr>
          <w:rFonts w:hint="eastAsia"/>
        </w:rPr>
        <w:br/>
      </w:r>
      <w:r>
        <w:rPr>
          <w:rFonts w:hint="eastAsia"/>
        </w:rPr>
        <w:t>　　第四节 2025年中国教育信息化投入预算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2025-2031年中国教育信息化投入趋势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2025年中国教育软件产业运行环境解析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2025年中国教育软件行业政策环境分析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一、发达国家教育信息化政策启示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三、教育软件扶持政策</w:t>
      </w:r>
      <w:r>
        <w:rPr>
          <w:rFonts w:hint="eastAsia"/>
        </w:rPr>
        <w:br/>
      </w:r>
      <w:r>
        <w:rPr>
          <w:rFonts w:hint="eastAsia"/>
        </w:rPr>
        <w:t>　　　　四、教育产业政策法规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2025年中国教育软件行业发展技术环境分析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2025年中国教育软件行业发展社会环境分析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一、中国加大教育资金投入</w:t>
      </w:r>
      <w:r>
        <w:rPr>
          <w:rFonts w:hint="eastAsia"/>
        </w:rPr>
        <w:br/>
      </w:r>
      <w:r>
        <w:rPr>
          <w:rFonts w:hint="eastAsia"/>
        </w:rPr>
        <w:t>　　　　二、中国就业现状</w:t>
      </w:r>
      <w:r>
        <w:rPr>
          <w:rFonts w:hint="eastAsia"/>
        </w:rPr>
        <w:br/>
      </w:r>
      <w:r>
        <w:rPr>
          <w:rFonts w:hint="eastAsia"/>
        </w:rPr>
        <w:t>　　　　三、网络及电脑的应用与普及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一、教育软件是中国软件行业的新"宠儿"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2025年中国教育软件行业市场规模分析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2025年中国教育软件行业存在问题探讨</w:t>
      </w:r>
      <w:r>
        <w:rPr>
          <w:rFonts w:hint="eastAsia"/>
        </w:rPr>
        <w:br/>
      </w:r>
      <w:r>
        <w:rPr>
          <w:rFonts w:hint="eastAsia"/>
        </w:rPr>
        <w:t>　　　　一、发展速度较慢，跟不上教育改革的步伐</w:t>
      </w:r>
      <w:r>
        <w:rPr>
          <w:rFonts w:hint="eastAsia"/>
        </w:rPr>
        <w:br/>
      </w:r>
      <w:r>
        <w:rPr>
          <w:rFonts w:hint="eastAsia"/>
        </w:rPr>
        <w:t>　　　　二、教育软件商缺乏对教育的了解，在开发产品方面缺乏合理地规划</w:t>
      </w:r>
      <w:r>
        <w:rPr>
          <w:rFonts w:hint="eastAsia"/>
        </w:rPr>
        <w:br/>
      </w:r>
      <w:r>
        <w:rPr>
          <w:rFonts w:hint="eastAsia"/>
        </w:rPr>
        <w:t>　　　　三、研究力量薄弱，缺乏理论和创新</w:t>
      </w:r>
      <w:r>
        <w:rPr>
          <w:rFonts w:hint="eastAsia"/>
        </w:rPr>
        <w:br/>
      </w:r>
      <w:r>
        <w:rPr>
          <w:rFonts w:hint="eastAsia"/>
        </w:rPr>
        <w:t>　　　　四、低水平重复，同质化严重，产品大同小异</w:t>
      </w:r>
      <w:r>
        <w:rPr>
          <w:rFonts w:hint="eastAsia"/>
        </w:rPr>
        <w:br/>
      </w:r>
      <w:r>
        <w:rPr>
          <w:rFonts w:hint="eastAsia"/>
        </w:rPr>
        <w:t>　　　　五、教育软件与其它形式的教育产品整合不够</w:t>
      </w:r>
      <w:r>
        <w:rPr>
          <w:rFonts w:hint="eastAsia"/>
        </w:rPr>
        <w:br/>
      </w:r>
      <w:r>
        <w:rPr>
          <w:rFonts w:hint="eastAsia"/>
        </w:rPr>
        <w:t>　　　　六、缺乏商业模式的创新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2025年中国教育软件行业新形势分析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第三节 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四、2025年中国教育软件行业市场供需平衡分析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2025年中国教育软件市场细分方向</w:t>
      </w:r>
      <w:r>
        <w:rPr>
          <w:rFonts w:hint="eastAsia"/>
        </w:rPr>
        <w:br/>
      </w:r>
      <w:r>
        <w:rPr>
          <w:rFonts w:hint="eastAsia"/>
        </w:rPr>
        <w:t>　　第二节 2025年中国教育软件细分（按年龄段）市场分析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2025年中国教育软件细分（按用途分类）市场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2025年中国主要软件细分行业存在的问题剖析</w:t>
      </w:r>
      <w:r>
        <w:rPr>
          <w:rFonts w:hint="eastAsia"/>
        </w:rPr>
        <w:br/>
      </w:r>
      <w:r>
        <w:rPr>
          <w:rFonts w:hint="eastAsia"/>
        </w:rPr>
        <w:t>　　第五节 教育软件市场营销策略分析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一、产品（product）</w:t>
      </w:r>
      <w:r>
        <w:rPr>
          <w:rFonts w:hint="eastAsia"/>
        </w:rPr>
        <w:br/>
      </w:r>
      <w:r>
        <w:rPr>
          <w:rFonts w:hint="eastAsia"/>
        </w:rPr>
        <w:t>　　　　二、价格（price）</w:t>
      </w:r>
      <w:r>
        <w:rPr>
          <w:rFonts w:hint="eastAsia"/>
        </w:rPr>
        <w:br/>
      </w:r>
      <w:r>
        <w:rPr>
          <w:rFonts w:hint="eastAsia"/>
        </w:rPr>
        <w:t>　　　　三、分销（place）</w:t>
      </w:r>
      <w:r>
        <w:rPr>
          <w:rFonts w:hint="eastAsia"/>
        </w:rPr>
        <w:br/>
      </w:r>
      <w:r>
        <w:rPr>
          <w:rFonts w:hint="eastAsia"/>
        </w:rPr>
        <w:t>　　　　四、促销（promotion）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2025年中国软件产业运行状况分析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一、2025年中国软件产业规模分析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2、经济类型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4、市场份额</w:t>
      </w:r>
      <w:r>
        <w:rPr>
          <w:rFonts w:hint="eastAsia"/>
        </w:rPr>
        <w:br/>
      </w:r>
      <w:r>
        <w:rPr>
          <w:rFonts w:hint="eastAsia"/>
        </w:rPr>
        <w:t>　　　　　　5、人才规模与结构</w:t>
      </w:r>
      <w:r>
        <w:rPr>
          <w:rFonts w:hint="eastAsia"/>
        </w:rPr>
        <w:br/>
      </w:r>
      <w:r>
        <w:rPr>
          <w:rFonts w:hint="eastAsia"/>
        </w:rPr>
        <w:t>　　　　二、2025年中国软件市场运行分析</w:t>
      </w:r>
      <w:r>
        <w:rPr>
          <w:rFonts w:hint="eastAsia"/>
        </w:rPr>
        <w:br/>
      </w:r>
      <w:r>
        <w:rPr>
          <w:rFonts w:hint="eastAsia"/>
        </w:rPr>
        <w:t>　　　　　　1、2025年中国软件产业收入情况</w:t>
      </w:r>
      <w:r>
        <w:rPr>
          <w:rFonts w:hint="eastAsia"/>
        </w:rPr>
        <w:br/>
      </w:r>
      <w:r>
        <w:rPr>
          <w:rFonts w:hint="eastAsia"/>
        </w:rPr>
        <w:t>　　　　　　2、2025年计划单列市软件产业主要经济指标完成情况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3、2025年软件出口情况</w:t>
      </w:r>
      <w:r>
        <w:rPr>
          <w:rFonts w:hint="eastAsia"/>
        </w:rPr>
        <w:br/>
      </w:r>
      <w:r>
        <w:rPr>
          <w:rFonts w:hint="eastAsia"/>
        </w:rPr>
        <w:t>　　第二节 2025年中国教育培训产业发展状况分析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一、2025年中国教育培训现状综述</w:t>
      </w:r>
      <w:r>
        <w:rPr>
          <w:rFonts w:hint="eastAsia"/>
        </w:rPr>
        <w:br/>
      </w:r>
      <w:r>
        <w:rPr>
          <w:rFonts w:hint="eastAsia"/>
        </w:rPr>
        <w:t>　　　　　　1、市场规模稳步增长，市场品牌较为分散</w:t>
      </w:r>
      <w:r>
        <w:rPr>
          <w:rFonts w:hint="eastAsia"/>
        </w:rPr>
        <w:br/>
      </w:r>
      <w:r>
        <w:rPr>
          <w:rFonts w:hint="eastAsia"/>
        </w:rPr>
        <w:t>　　　　　　2、市场日益细分化，行业热点随之转移</w:t>
      </w:r>
      <w:r>
        <w:rPr>
          <w:rFonts w:hint="eastAsia"/>
        </w:rPr>
        <w:br/>
      </w:r>
      <w:r>
        <w:rPr>
          <w:rFonts w:hint="eastAsia"/>
        </w:rPr>
        <w:t>　　　　　　3、外资企业及资本空前关注，产业进入资源整合期</w:t>
      </w:r>
      <w:r>
        <w:rPr>
          <w:rFonts w:hint="eastAsia"/>
        </w:rPr>
        <w:br/>
      </w:r>
      <w:r>
        <w:rPr>
          <w:rFonts w:hint="eastAsia"/>
        </w:rPr>
        <w:t>　　　　　　4、教育培训机构向品牌化发展</w:t>
      </w:r>
      <w:r>
        <w:rPr>
          <w:rFonts w:hint="eastAsia"/>
        </w:rPr>
        <w:br/>
      </w:r>
      <w:r>
        <w:rPr>
          <w:rFonts w:hint="eastAsia"/>
        </w:rPr>
        <w:t>　　　　二、未来中国教育培训产业的发展趋势</w:t>
      </w:r>
      <w:r>
        <w:rPr>
          <w:rFonts w:hint="eastAsia"/>
        </w:rPr>
        <w:br/>
      </w:r>
      <w:r>
        <w:rPr>
          <w:rFonts w:hint="eastAsia"/>
        </w:rPr>
        <w:t>　　　　　　1、教育培训项目向综合化发展</w:t>
      </w:r>
      <w:r>
        <w:rPr>
          <w:rFonts w:hint="eastAsia"/>
        </w:rPr>
        <w:br/>
      </w:r>
      <w:r>
        <w:rPr>
          <w:rFonts w:hint="eastAsia"/>
        </w:rPr>
        <w:t>　　　　　　2、教育培训课程向个性化发展</w:t>
      </w:r>
      <w:r>
        <w:rPr>
          <w:rFonts w:hint="eastAsia"/>
        </w:rPr>
        <w:br/>
      </w:r>
      <w:r>
        <w:rPr>
          <w:rFonts w:hint="eastAsia"/>
        </w:rPr>
        <w:t>　　　　　　3、教育培训范围向国际化发展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　　4、教育培训模式向多元化发展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2025年中国教育软件市场消费者需求特征分析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2025年中国教育软件市场消费者需求变量分析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2025年中国教育软件市场消费行为调查分析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中国教育软件市场消费者需求趋势分析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一、市场规模分析（可以分析一些教育的发展以及对软件的需求）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四、区域标杆企业（分析方直金太阳，它的财务做重点分析）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第七节 2025年中国教育软件行业各细分区域市场发展状况对比分析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陕西金叶科教集团股份有限公司（000812）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北京中教育星软件有限公司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北京中基教育软件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江西a&amp;amp；k教育软件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上海汇思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浙大网新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南京易学教育软件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营口巨成教学科技有限公司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二、经营范围及产品内容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湖南爱博科技发展有限公司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二、经营范围及产品内容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第十一节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第十二节 中国部分教育软件企业主要经济指标对比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0ae875d14563" w:history="1">
        <w:r>
          <w:rPr>
            <w:rStyle w:val="Hyperlink"/>
          </w:rPr>
          <w:t>2025-2031年中国教育软件行业现状研究分析及市场前景预测报告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0ae875d14563" w:history="1">
        <w:r>
          <w:rPr>
            <w:rStyle w:val="Hyperlink"/>
          </w:rPr>
          <w:t>https://www.20087.com/5/75/JiaoYuRuanJianHangYeYanJiuBaoGao.html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8db4ac87347fb" w:history="1">
      <w:r>
        <w:rPr>
          <w:rStyle w:val="Hyperlink"/>
        </w:rPr>
        <w:t>2025-2031年中国教育软件行业现状研究分析及市场前景预测报告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oYuRuanJianHangYeYanJiuBaoGao.html" TargetMode="External" Id="R12410ae875d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oYuRuanJianHangYeYanJiuBaoGao.html" TargetMode="External" Id="R92a8db4ac87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2024-12-17T06:36:00Z</dcterms:created>
  <dcterms:modified xsi:type="dcterms:W3CDTF">2024-12-17T07:36:00Z</dcterms:modified>
  <dc:subject>2025-2031年中国教育软件行业现状研究分析及市场前景预测报告</dc:subject>
  <dc:title>2025-2031年中国教育软件行业现状研究分析及市场前景预测报告</dc:title>
  <cp:keywords>2025-2031年中国教育软件行业现状研究分析及市场前景预测报告</cp:keywords>
  <dc:description>2025-2031年中国教育软件行业现状研究分析及市场前景预测报告</dc:description>
</cp:coreProperties>
</file>