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0d2fd1f8e4a9a" w:history="1">
              <w:r>
                <w:rPr>
                  <w:rStyle w:val="Hyperlink"/>
                </w:rPr>
                <w:t>中国云计算市场现状调研与发展前景分析报告（2025-2031年）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0d2fd1f8e4a9a" w:history="1">
              <w:r>
                <w:rPr>
                  <w:rStyle w:val="Hyperlink"/>
                </w:rPr>
                <w:t>中国云计算市场现状调研与发展前景分析报告（2025-2031年）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0d2fd1f8e4a9a" w:history="1">
                <w:r>
                  <w:rPr>
                    <w:rStyle w:val="Hyperlink"/>
                  </w:rPr>
                  <w:t>https://www.20087.com/M_QiTa/55/YunJiSuanFaZhanXianZhuangFenXiQianJingYuCe.html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以其弹性和成本效益，已成为企业IT架构的核心。它通过互联网提供计算资源、存储和应用程序，允许用户按需访问和付费。近年来，随着5G网络和边缘计算的普及，云计算的响应速度和数据处理能力得到显著提升。同时，混合云和多云策略的采纳，使企业能够在私有云和公有云之间灵活迁移工作负载，实现资源优化配置。</w:t>
      </w:r>
      <w:r>
        <w:rPr>
          <w:rFonts w:hint="eastAsia"/>
        </w:rPr>
        <w:br/>
      </w:r>
      <w:r>
        <w:rPr>
          <w:rFonts w:hint="eastAsia"/>
        </w:rPr>
        <w:t>　　未来，云计算将继续引领数字化转型的浪潮。量子计算和AI的融合，将开辟新的计算范式，解决复杂优化问题和大规模数据模拟。云原生开发和DevOps实践的普及，将加速软件交付周期，提高代码质量和安全性。此外，云安全和隐私保护技术的创新，如加密数据库和零信任网络，将增强用户对云服务的信任。随着物联网设备的激增，边缘云将成为数据处理和分析的新前沿，减少延迟并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0d2fd1f8e4a9a" w:history="1">
        <w:r>
          <w:rPr>
            <w:rStyle w:val="Hyperlink"/>
          </w:rPr>
          <w:t>中国云计算市场现状调研与发展前景分析报告（2025-2031年）</w:t>
        </w:r>
      </w:hyperlink>
      <w:r>
        <w:rPr>
          <w:rFonts w:hint="eastAsia"/>
        </w:rPr>
        <w:t>》依托权威机构及相关协会的数据资料，全面解析了云计算行业现状、市场需求及市场规模，系统梳理了云计算产业链结构、价格趋势及各细分市场动态。报告对云计算市场前景与发展趋势进行了科学预测，重点分析了品牌竞争格局、市场集中度及主要企业的经营表现。同时，通过SWOT分析揭示了云计算行业面临的机遇与风险，为云计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　　1、引入阶段</w:t>
      </w:r>
      <w:r>
        <w:rPr>
          <w:rFonts w:hint="eastAsia"/>
        </w:rPr>
        <w:br/>
      </w:r>
      <w:r>
        <w:rPr>
          <w:rFonts w:hint="eastAsia"/>
        </w:rPr>
        <w:t>　　　　　　2、成长阶段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第二节 云计算产业投资特性分析</w:t>
      </w:r>
      <w:r>
        <w:rPr>
          <w:rFonts w:hint="eastAsia"/>
        </w:rPr>
        <w:br/>
      </w:r>
      <w:r>
        <w:rPr>
          <w:rFonts w:hint="eastAsia"/>
        </w:rPr>
        <w:t>　　　　一、云计算产业进入壁垒分析</w:t>
      </w:r>
      <w:r>
        <w:rPr>
          <w:rFonts w:hint="eastAsia"/>
        </w:rPr>
        <w:br/>
      </w:r>
      <w:r>
        <w:rPr>
          <w:rFonts w:hint="eastAsia"/>
        </w:rPr>
        <w:t>　　　　二、云计算产业盈利模式分析</w:t>
      </w:r>
      <w:r>
        <w:rPr>
          <w:rFonts w:hint="eastAsia"/>
        </w:rPr>
        <w:br/>
      </w:r>
      <w:r>
        <w:rPr>
          <w:rFonts w:hint="eastAsia"/>
        </w:rPr>
        <w:t>　　　　三、云计算产业盈利因素分析</w:t>
      </w:r>
      <w:r>
        <w:rPr>
          <w:rFonts w:hint="eastAsia"/>
        </w:rPr>
        <w:br/>
      </w:r>
      <w:r>
        <w:rPr>
          <w:rFonts w:hint="eastAsia"/>
        </w:rPr>
        <w:t>　　　　四、云计算产业投资兼并分析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中智^林^－云计算产业投资建议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云计算发展阶段</w:t>
      </w:r>
      <w:r>
        <w:rPr>
          <w:rFonts w:hint="eastAsia"/>
        </w:rPr>
        <w:br/>
      </w:r>
      <w:r>
        <w:rPr>
          <w:rFonts w:hint="eastAsia"/>
        </w:rPr>
        <w:t>　　图表 29 国内部分云计算项目案例</w:t>
      </w:r>
      <w:r>
        <w:rPr>
          <w:rFonts w:hint="eastAsia"/>
        </w:rPr>
        <w:br/>
      </w:r>
      <w:r>
        <w:rPr>
          <w:rFonts w:hint="eastAsia"/>
        </w:rPr>
        <w:t>　　图表 30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31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32 成都云计算中心的IaaS项目提供的服务</w:t>
      </w:r>
      <w:r>
        <w:rPr>
          <w:rFonts w:hint="eastAsia"/>
        </w:rPr>
        <w:br/>
      </w:r>
      <w:r>
        <w:rPr>
          <w:rFonts w:hint="eastAsia"/>
        </w:rPr>
        <w:t>　　图表 33 成都云计算中心的PaaS项目-政务云基础服务</w:t>
      </w:r>
      <w:r>
        <w:rPr>
          <w:rFonts w:hint="eastAsia"/>
        </w:rPr>
        <w:br/>
      </w:r>
      <w:r>
        <w:rPr>
          <w:rFonts w:hint="eastAsia"/>
        </w:rPr>
        <w:t>　　图表 34 成都云计算中心的PaaS项目-政务云扩展服务</w:t>
      </w:r>
      <w:r>
        <w:rPr>
          <w:rFonts w:hint="eastAsia"/>
        </w:rPr>
        <w:br/>
      </w:r>
      <w:r>
        <w:rPr>
          <w:rFonts w:hint="eastAsia"/>
        </w:rPr>
        <w:t>　　图表 35 成都云计算中心的PaaS项目-计算服务</w:t>
      </w:r>
      <w:r>
        <w:rPr>
          <w:rFonts w:hint="eastAsia"/>
        </w:rPr>
        <w:br/>
      </w:r>
      <w:r>
        <w:rPr>
          <w:rFonts w:hint="eastAsia"/>
        </w:rPr>
        <w:t>　　图表 36 成都云计算中心的SaaS项目-档案云服务</w:t>
      </w:r>
      <w:r>
        <w:rPr>
          <w:rFonts w:hint="eastAsia"/>
        </w:rPr>
        <w:br/>
      </w:r>
      <w:r>
        <w:rPr>
          <w:rFonts w:hint="eastAsia"/>
        </w:rPr>
        <w:t>　　图表 37 成都云计算中心的SaaS项目-网络协同办公云服务</w:t>
      </w:r>
      <w:r>
        <w:rPr>
          <w:rFonts w:hint="eastAsia"/>
        </w:rPr>
        <w:br/>
      </w:r>
      <w:r>
        <w:rPr>
          <w:rFonts w:hint="eastAsia"/>
        </w:rPr>
        <w:t>　　图表 38 成都云计算中心的SaaS项目-蜀云服务</w:t>
      </w:r>
      <w:r>
        <w:rPr>
          <w:rFonts w:hint="eastAsia"/>
        </w:rPr>
        <w:br/>
      </w:r>
      <w:r>
        <w:rPr>
          <w:rFonts w:hint="eastAsia"/>
        </w:rPr>
        <w:t>　　图表 39 CDN服务报价（单位 元/M/月）</w:t>
      </w:r>
      <w:r>
        <w:rPr>
          <w:rFonts w:hint="eastAsia"/>
        </w:rPr>
        <w:br/>
      </w:r>
      <w:r>
        <w:rPr>
          <w:rFonts w:hint="eastAsia"/>
        </w:rPr>
        <w:t>　　图表 40 网络报价（单位 元/月）</w:t>
      </w:r>
      <w:r>
        <w:rPr>
          <w:rFonts w:hint="eastAsia"/>
        </w:rPr>
        <w:br/>
      </w:r>
      <w:r>
        <w:rPr>
          <w:rFonts w:hint="eastAsia"/>
        </w:rPr>
        <w:t>　　图表 41 混合云架构服务报价（单位 元）</w:t>
      </w:r>
      <w:r>
        <w:rPr>
          <w:rFonts w:hint="eastAsia"/>
        </w:rPr>
        <w:br/>
      </w:r>
      <w:r>
        <w:rPr>
          <w:rFonts w:hint="eastAsia"/>
        </w:rPr>
        <w:t>　　图表 42 云存储服务报价（单位 元/月）</w:t>
      </w:r>
      <w:r>
        <w:rPr>
          <w:rFonts w:hint="eastAsia"/>
        </w:rPr>
        <w:br/>
      </w:r>
      <w:r>
        <w:rPr>
          <w:rFonts w:hint="eastAsia"/>
        </w:rPr>
        <w:t>　　图表 43 云资产管理服务报价（单位 元）</w:t>
      </w:r>
      <w:r>
        <w:rPr>
          <w:rFonts w:hint="eastAsia"/>
        </w:rPr>
        <w:br/>
      </w:r>
      <w:r>
        <w:rPr>
          <w:rFonts w:hint="eastAsia"/>
        </w:rPr>
        <w:t>　　图表 44 测试开发云服务报价（单位 元/月/台）</w:t>
      </w:r>
      <w:r>
        <w:rPr>
          <w:rFonts w:hint="eastAsia"/>
        </w:rPr>
        <w:br/>
      </w:r>
      <w:r>
        <w:rPr>
          <w:rFonts w:hint="eastAsia"/>
        </w:rPr>
        <w:t>　　图表 45 云邮箱增值服务报价（单位 元/年/账号）</w:t>
      </w:r>
      <w:r>
        <w:rPr>
          <w:rFonts w:hint="eastAsia"/>
        </w:rPr>
        <w:br/>
      </w:r>
      <w:r>
        <w:rPr>
          <w:rFonts w:hint="eastAsia"/>
        </w:rPr>
        <w:t>　　图表 46 移动办公服务报价（单位 元/天/工位）</w:t>
      </w:r>
      <w:r>
        <w:rPr>
          <w:rFonts w:hint="eastAsia"/>
        </w:rPr>
        <w:br/>
      </w:r>
      <w:r>
        <w:rPr>
          <w:rFonts w:hint="eastAsia"/>
        </w:rPr>
        <w:t>　　图表 47 桌面云服务报价（单位 元/月）</w:t>
      </w:r>
      <w:r>
        <w:rPr>
          <w:rFonts w:hint="eastAsia"/>
        </w:rPr>
        <w:br/>
      </w:r>
      <w:r>
        <w:rPr>
          <w:rFonts w:hint="eastAsia"/>
        </w:rPr>
        <w:t>　　图表 48 云呼叫中心不同模式比较</w:t>
      </w:r>
      <w:r>
        <w:rPr>
          <w:rFonts w:hint="eastAsia"/>
        </w:rPr>
        <w:br/>
      </w:r>
      <w:r>
        <w:rPr>
          <w:rFonts w:hint="eastAsia"/>
        </w:rPr>
        <w:t>　　图表 49 云呼叫中心服务报价（单位 元/月/坐席，元/分钟，元/次）</w:t>
      </w:r>
      <w:r>
        <w:rPr>
          <w:rFonts w:hint="eastAsia"/>
        </w:rPr>
        <w:br/>
      </w:r>
      <w:r>
        <w:rPr>
          <w:rFonts w:hint="eastAsia"/>
        </w:rPr>
        <w:t>　　图表 50 鄂尔多斯云安全保障工程建设情况</w:t>
      </w:r>
      <w:r>
        <w:rPr>
          <w:rFonts w:hint="eastAsia"/>
        </w:rPr>
        <w:br/>
      </w:r>
      <w:r>
        <w:rPr>
          <w:rFonts w:hint="eastAsia"/>
        </w:rPr>
        <w:t>　　图表 51 鄂尔多斯云计算软件平台工程建设情况</w:t>
      </w:r>
      <w:r>
        <w:rPr>
          <w:rFonts w:hint="eastAsia"/>
        </w:rPr>
        <w:br/>
      </w:r>
      <w:r>
        <w:rPr>
          <w:rFonts w:hint="eastAsia"/>
        </w:rPr>
        <w:t>　　图表 52 鄂尔多斯云计算应用示范工程建设情况</w:t>
      </w:r>
      <w:r>
        <w:rPr>
          <w:rFonts w:hint="eastAsia"/>
        </w:rPr>
        <w:br/>
      </w:r>
      <w:r>
        <w:rPr>
          <w:rFonts w:hint="eastAsia"/>
        </w:rPr>
        <w:t>　　图表 53 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54 云计算的典型成功应用案例</w:t>
      </w:r>
      <w:r>
        <w:rPr>
          <w:rFonts w:hint="eastAsia"/>
        </w:rPr>
        <w:br/>
      </w:r>
      <w:r>
        <w:rPr>
          <w:rFonts w:hint="eastAsia"/>
        </w:rPr>
        <w:t>　　图表 55 Gartner的优先级矩阵模型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0d2fd1f8e4a9a" w:history="1">
        <w:r>
          <w:rPr>
            <w:rStyle w:val="Hyperlink"/>
          </w:rPr>
          <w:t>中国云计算市场现状调研与发展前景分析报告（2025-2031年）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0d2fd1f8e4a9a" w:history="1">
        <w:r>
          <w:rPr>
            <w:rStyle w:val="Hyperlink"/>
          </w:rPr>
          <w:t>https://www.20087.com/M_QiTa/55/YunJiSuanFaZhanXianZhuangFenXiQianJingYuCe.html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6cfd6dd74350" w:history="1">
      <w:r>
        <w:rPr>
          <w:rStyle w:val="Hyperlink"/>
        </w:rPr>
        <w:t>中国云计算市场现状调研与发展前景分析报告（2025-2031年）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unJiSuanFaZhanXianZhuangFenXiQianJingYuCe.html" TargetMode="External" Id="Rc150d2fd1f8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unJiSuanFaZhanXianZhuangFenXiQianJingYuCe.html" TargetMode="External" Id="Rf0d56cfd6dd7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2025-05-10T05:28:00Z</dcterms:created>
  <dcterms:modified xsi:type="dcterms:W3CDTF">2025-05-10T06:28:00Z</dcterms:modified>
  <dc:subject>中国云计算市场现状调研与发展前景分析报告（2025-2031年）</dc:subject>
  <dc:title>中国云计算市场现状调研与发展前景分析报告（2025-2031年）</dc:title>
  <cp:keywords>中国云计算市场现状调研与发展前景分析报告（2025-2031年）</cp:keywords>
  <dc:description>中国云计算市场现状调研与发展前景分析报告（2025-2031年）</dc:description>
</cp:coreProperties>
</file>