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cc7cdb7c4911" w:history="1">
              <w:r>
                <w:rPr>
                  <w:rStyle w:val="Hyperlink"/>
                </w:rPr>
                <w:t>中国游艺器材及娱乐用品市场调研与发展前景预测报告（2025年）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cc7cdb7c4911" w:history="1">
              <w:r>
                <w:rPr>
                  <w:rStyle w:val="Hyperlink"/>
                </w:rPr>
                <w:t>中国游艺器材及娱乐用品市场调研与发展前景预测报告（2025年）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cc7cdb7c4911" w:history="1">
                <w:r>
                  <w:rPr>
                    <w:rStyle w:val="Hyperlink"/>
                  </w:rPr>
                  <w:t>https://www.20087.com/6/95/YouYiQiCaiJiYuLeYongPinShiChangX.html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器材及娱乐用品市场随着消费者娱乐需求的多样化和个性化，近年来呈现出了蓬勃的发展态势。从传统的游戏机、桌面游戏到现代的虚拟现实(VR)和增强现实(AR)设备，游艺器材不断创新，满足不同年龄层消费者对沉浸式娱乐体验的追求。同时，随着社会对健康生活方式的倡导，户外娱乐用品，如运动器材、露营设备和水上运动装备，也获得了市场的广泛关注。</w:t>
      </w:r>
      <w:r>
        <w:rPr>
          <w:rFonts w:hint="eastAsia"/>
        </w:rPr>
        <w:br/>
      </w:r>
      <w:r>
        <w:rPr>
          <w:rFonts w:hint="eastAsia"/>
        </w:rPr>
        <w:t>　　未来，游艺器材及娱乐用品行业的发展将更加侧重于科技融合和体验升级。随着5G、物联网(IoT)和人工智能(AI)技术的普及，娱乐产品将更加智能化，能够提供定制化的娱乐体验，比如通过数据分析为用户推荐个性化游戏内容。同时，绿色可持续的理念将引导产品设计，推动环保材料和可回收设计在娱乐用品中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cc7cdb7c4911" w:history="1">
        <w:r>
          <w:rPr>
            <w:rStyle w:val="Hyperlink"/>
          </w:rPr>
          <w:t>中国游艺器材及娱乐用品市场调研与发展前景预测报告（2025年）</w:t>
        </w:r>
      </w:hyperlink>
      <w:r>
        <w:rPr>
          <w:rFonts w:hint="eastAsia"/>
        </w:rPr>
        <w:t>》全面梳理了游艺器材及娱乐用品产业链，结合市场需求和市场规模等数据，深入剖析游艺器材及娱乐用品行业现状。报告详细探讨了游艺器材及娱乐用品市场竞争格局，重点关注重点企业及其品牌影响力，并分析了游艺器材及娱乐用品价格机制和细分市场特征。通过对游艺器材及娱乐用品技术现状及未来方向的评估，报告展望了游艺器材及娱乐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2025年世界游艺器材及娱乐用品发展概述</w:t>
      </w:r>
      <w:r>
        <w:rPr>
          <w:rFonts w:hint="eastAsia"/>
        </w:rPr>
        <w:br/>
      </w:r>
      <w:r>
        <w:rPr>
          <w:rFonts w:hint="eastAsia"/>
        </w:rPr>
        <w:t>　　　　一、世界游艺器材及娱乐用品产业特点分析</w:t>
      </w:r>
      <w:r>
        <w:rPr>
          <w:rFonts w:hint="eastAsia"/>
        </w:rPr>
        <w:br/>
      </w:r>
      <w:r>
        <w:rPr>
          <w:rFonts w:hint="eastAsia"/>
        </w:rPr>
        <w:t>　　　　二、世界游艺器材及娱乐用品技术分析</w:t>
      </w:r>
      <w:r>
        <w:rPr>
          <w:rFonts w:hint="eastAsia"/>
        </w:rPr>
        <w:br/>
      </w:r>
      <w:r>
        <w:rPr>
          <w:rFonts w:hint="eastAsia"/>
        </w:rPr>
        <w:t>　　　　三、世界主流游艺器材及娱乐用品主要产品价格分析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2025年世界游艺产业主要国家运行分析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2025-2031年世界世界游艺器材及娱乐用品业发展趋势分析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2025年中国游艺器材及娱乐用品行业市场运行环境分析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一、游艺器材及娱乐用品制造行业政策</w:t>
      </w:r>
      <w:r>
        <w:rPr>
          <w:rFonts w:hint="eastAsia"/>
        </w:rPr>
        <w:br/>
      </w:r>
      <w:r>
        <w:rPr>
          <w:rFonts w:hint="eastAsia"/>
        </w:rPr>
        <w:t>　　　　二、相关游艺器材及娱乐用品制造行业政策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2025年中国游艺器材及娱乐用品制造行业社会环境分析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2025年中国游艺器材及娱乐用品制造行业发展现状分析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2025年中国游艺器材及娱乐用品业市场现状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二、主流产品价格走势</w:t>
      </w:r>
      <w:r>
        <w:rPr>
          <w:rFonts w:hint="eastAsia"/>
        </w:rPr>
        <w:br/>
      </w:r>
      <w:r>
        <w:rPr>
          <w:rFonts w:hint="eastAsia"/>
        </w:rPr>
        <w:t>　　　　三、游艺器材及娱乐用品销售渠道分析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2025年中国游艺器材及娱乐用品消费情况</w:t>
      </w:r>
      <w:r>
        <w:rPr>
          <w:rFonts w:hint="eastAsia"/>
        </w:rPr>
        <w:br/>
      </w:r>
      <w:r>
        <w:rPr>
          <w:rFonts w:hint="eastAsia"/>
        </w:rPr>
        <w:t>　　　　一、用户对游艺产品不同功能各有需求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二、用户普遍关注游艺产品质量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2025年中国游艺器材及娱乐用品业存在的问题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2020-2025年中国游艺器材及娱乐用品制造行业主要数据监测分析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2020-2025年中国游艺器材及娱乐用品制造行业规模分析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2020-2025年中国游艺器材及娱乐用品制造行业产值分析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2015年1-10月中国游艺器材及娱乐用品制造出口交货值统计表</w:t>
      </w:r>
      <w:r>
        <w:rPr>
          <w:rFonts w:hint="eastAsia"/>
        </w:rPr>
        <w:br/>
      </w:r>
      <w:r>
        <w:rPr>
          <w:rFonts w:hint="eastAsia"/>
        </w:rPr>
        <w:t>　　第四节 2020-2025年中国游艺器材及娱乐用品制造行业成本费用分析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2020-2025年中国游艺器材及娱乐用品制造行业盈利能力分析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2025年中国游艺器材及娱乐用品行业市场竞争格局分析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2025年中国游艺器材及娱乐用品行业竞争现状</w:t>
      </w:r>
      <w:r>
        <w:rPr>
          <w:rFonts w:hint="eastAsia"/>
        </w:rPr>
        <w:br/>
      </w:r>
      <w:r>
        <w:rPr>
          <w:rFonts w:hint="eastAsia"/>
        </w:rPr>
        <w:t>　　　　一、游艺器材及娱乐用品技术竞争分析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二、游艺器材及娱乐用品品牌竞争分析</w:t>
      </w:r>
      <w:r>
        <w:rPr>
          <w:rFonts w:hint="eastAsia"/>
        </w:rPr>
        <w:br/>
      </w:r>
      <w:r>
        <w:rPr>
          <w:rFonts w:hint="eastAsia"/>
        </w:rPr>
        <w:t>　　　　三、游艺器材及娱乐用品价格竞争分析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2025年中国游艺器材及娱乐用品业集中度分析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一、游艺器材及娱乐用品企业集中度分析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2025年中国游艺器材及娱乐用品企业提升竞争力策略分析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2025年中国游艺器材及娱乐用品制造行业内优势企业竞争力分析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永康市万金铜业有限公司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常州侨裕旅游用品有限公司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松冈机电（中国）有限公司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东莞乐迪卡游戏机制造厂有限公司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2025-2031年中国游艺器材及娱乐用品行业发展趋势预测分析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2025-2031年中国游艺器材及娱乐用品行业发展前景</w:t>
      </w:r>
      <w:r>
        <w:rPr>
          <w:rFonts w:hint="eastAsia"/>
        </w:rPr>
        <w:br/>
      </w:r>
      <w:r>
        <w:rPr>
          <w:rFonts w:hint="eastAsia"/>
        </w:rPr>
        <w:t>　　　　一、老年人娱乐用品前景广阔</w:t>
      </w:r>
      <w:r>
        <w:rPr>
          <w:rFonts w:hint="eastAsia"/>
        </w:rPr>
        <w:br/>
      </w:r>
      <w:r>
        <w:rPr>
          <w:rFonts w:hint="eastAsia"/>
        </w:rPr>
        <w:t>　　　　二、儿童益智娱乐用品市场有待开发</w:t>
      </w:r>
      <w:r>
        <w:rPr>
          <w:rFonts w:hint="eastAsia"/>
        </w:rPr>
        <w:br/>
      </w:r>
      <w:r>
        <w:rPr>
          <w:rFonts w:hint="eastAsia"/>
        </w:rPr>
        <w:t>　　　　三、游艺器材及娱乐用品竞争格局预测分析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2025-2031年中国游艺器材及娱乐用品行业市场预测分析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一、游艺器材及娱乐用品供给预测分析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二、游艺器材及娱乐用品需求预测分析</w:t>
      </w:r>
      <w:r>
        <w:rPr>
          <w:rFonts w:hint="eastAsia"/>
        </w:rPr>
        <w:br/>
      </w:r>
      <w:r>
        <w:rPr>
          <w:rFonts w:hint="eastAsia"/>
        </w:rPr>
        <w:t>　　　　三、游艺器材及娱乐用品进出口预测分析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2025-2031年中国游艺器材及娱乐用品业盈利预测分析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2025-2031年中国游艺器材及娱乐用品制造行业投资机会与风险分析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2025-2031年中国游艺器材及娱乐用品制造行业投资周期分析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2025-2031年中国游艺器材及娱乐用品制造行业投资机会分析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一、休闲娱乐领域的投资机会分析</w:t>
      </w:r>
      <w:r>
        <w:rPr>
          <w:rFonts w:hint="eastAsia"/>
        </w:rPr>
        <w:br/>
      </w:r>
      <w:r>
        <w:rPr>
          <w:rFonts w:hint="eastAsia"/>
        </w:rPr>
        <w:t>　　　　二、前景产品投资机会分析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2025-2031年中国游艺器材及娱乐用品制造行业投资风险预警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cc7cdb7c4911" w:history="1">
        <w:r>
          <w:rPr>
            <w:rStyle w:val="Hyperlink"/>
          </w:rPr>
          <w:t>中国游艺器材及娱乐用品市场调研与发展前景预测报告（2025年）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cc7cdb7c4911" w:history="1">
        <w:r>
          <w:rPr>
            <w:rStyle w:val="Hyperlink"/>
          </w:rPr>
          <w:t>https://www.20087.com/6/95/YouYiQiCaiJiYuLeYongPinShiChangX.html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器材有什么、游艺器材及娱乐用品有哪些、娱乐用品有哪些、游艺器材及娱乐用品有什么、电子娱乐设备有哪些、游艺用品及室内游艺器材销售、文化娱乐器材有哪些、游艺及娱乐用品包括什么、民间游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65e659ab4ed2" w:history="1">
      <w:r>
        <w:rPr>
          <w:rStyle w:val="Hyperlink"/>
        </w:rPr>
        <w:t>中国游艺器材及娱乐用品市场调研与发展前景预测报告（2025年）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ouYiQiCaiJiYuLeYongPinShiChangX.html" TargetMode="External" Id="R5b28cc7cdb7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ouYiQiCaiJiYuLeYongPinShiChangX.html" TargetMode="External" Id="Rab0965e659ab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2025-02-14T01:22:00Z</dcterms:created>
  <dcterms:modified xsi:type="dcterms:W3CDTF">2025-02-14T02:22:00Z</dcterms:modified>
  <dc:subject>中国游艺器材及娱乐用品市场调研与发展前景预测报告（2025年）</dc:subject>
  <dc:title>中国游艺器材及娱乐用品市场调研与发展前景预测报告（2025年）</dc:title>
  <cp:keywords>中国游艺器材及娱乐用品市场调研与发展前景预测报告（2025年）</cp:keywords>
  <dc:description>中国游艺器材及娱乐用品市场调研与发展前景预测报告（2025年）</dc:description>
</cp:coreProperties>
</file>