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2844481546d0" w:history="1">
              <w:r>
                <w:rPr>
                  <w:rStyle w:val="Hyperlink"/>
                </w:rPr>
                <w:t>2025-2031年中国美术教育行业发展研究分析与市场前景预测报告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2844481546d0" w:history="1">
              <w:r>
                <w:rPr>
                  <w:rStyle w:val="Hyperlink"/>
                </w:rPr>
                <w:t>2025-2031年中国美术教育行业发展研究分析与市场前景预测报告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2844481546d0" w:history="1">
                <w:r>
                  <w:rPr>
                    <w:rStyle w:val="Hyperlink"/>
                  </w:rPr>
                  <w:t>https://www.20087.com/6/95/MeiShuJiaoYuHangYeQianJingFenXi.html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教育旨在培养学生的审美能力、创造力和艺术素养，涵盖绘画、雕塑、设计等多个领域。近年来，随着素质教育理念的普及和家长对孩子全面发展重视程度的提高，美术教育市场迅速增长。除了传统的学校课程外，各类校外培训机构和在线教育平台也提供了丰富的美术教育资源，通过直播课、录播课等形式，打破了时间和空间的限制，为学生提供了更多学习机会。</w:t>
      </w:r>
      <w:r>
        <w:rPr>
          <w:rFonts w:hint="eastAsia"/>
        </w:rPr>
        <w:br/>
      </w:r>
      <w:r>
        <w:rPr>
          <w:rFonts w:hint="eastAsia"/>
        </w:rPr>
        <w:t>　　未来，美术教育将更加注重个性化和数字化。一方面，大数据和人工智能技术的应用将使美术教育更加精准和高效，通过分析学生的学习进度和表现，提供个性化的教学方案和反馈，帮助学生更好地掌握技能。另一方面，在线教育平台将继续发展壮大，提供更多样化的课程选择和互动形式，如虚拟画廊参观、在线展览等，增强学生的实践能力和艺术鉴赏力。此外，随着跨学科融合趋势的加强，美术教育将与其他学科如科技、历史等结合，培养学生的综合素养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2844481546d0" w:history="1">
        <w:r>
          <w:rPr>
            <w:rStyle w:val="Hyperlink"/>
          </w:rPr>
          <w:t>2025-2031年中国美术教育行业发展研究分析与市场前景预测报告</w:t>
        </w:r>
      </w:hyperlink>
      <w:r>
        <w:rPr>
          <w:rFonts w:hint="eastAsia"/>
        </w:rPr>
        <w:t>》系统梳理了美术教育行业的产业链结构，详细解读了美术教育市场规模、需求变化及价格动态，并对美术教育行业现状进行了全面分析。报告基于详实数据，科学预测了美术教育市场前景与发展趋势，同时聚焦美术教育重点企业的经营表现，剖析了行业竞争格局、市场集中度及品牌影响力。通过对美术教育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美术教育产业概述</w:t>
      </w:r>
      <w:r>
        <w:rPr>
          <w:rFonts w:hint="eastAsia"/>
        </w:rPr>
        <w:br/>
      </w:r>
      <w:r>
        <w:rPr>
          <w:rFonts w:hint="eastAsia"/>
        </w:rPr>
        <w:t>　　第一节 美术教育定义与分类</w:t>
      </w:r>
      <w:r>
        <w:rPr>
          <w:rFonts w:hint="eastAsia"/>
        </w:rPr>
        <w:br/>
      </w:r>
      <w:r>
        <w:rPr>
          <w:rFonts w:hint="eastAsia"/>
        </w:rPr>
        <w:t>　　第二节 美术教育产业链结构及关键环节剖析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美术教育商业模式与盈利模式解析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美术教育经济指标与行业评估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2019-2024年全球美术教育市场规模及增长趋势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主要国家与地区美术教育市场对比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2025-2031年全球美术教育行业发展趋势与前景预测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国际美术教育市场发展趋势及对我国启示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二、对我国美术教育市场的借鉴意义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美术教育市场的总体规模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一、2019-2024年美术教育市场规模变化及趋势分析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二、2025年美术教育行业市场规模特点</w:t>
      </w:r>
      <w:r>
        <w:rPr>
          <w:rFonts w:hint="eastAsia"/>
        </w:rPr>
        <w:br/>
      </w:r>
      <w:r>
        <w:rPr>
          <w:rFonts w:hint="eastAsia"/>
        </w:rPr>
        <w:t>　　第二节 美术教育市场规模的构成</w:t>
      </w:r>
      <w:r>
        <w:rPr>
          <w:rFonts w:hint="eastAsia"/>
        </w:rPr>
        <w:br/>
      </w:r>
      <w:r>
        <w:rPr>
          <w:rFonts w:hint="eastAsia"/>
        </w:rPr>
        <w:t>　　　　一、美术教育客户群体特征与偏好分析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二、不同类型美术教育市场规模分布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三、各地区美术教育市场规模差异与特点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美术教育市场规模的预测与展望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一、未来几年美术教育市场规模增长预测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国内外美术教育行业技术差距分析及差距形成的主要原因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美术教育行业技术发展方向、趋势预测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2019-2024年中国美术教育行业总体发展与财务状况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2019-2024年美术教育行业规模情况</w:t>
      </w:r>
      <w:r>
        <w:rPr>
          <w:rFonts w:hint="eastAsia"/>
        </w:rPr>
        <w:br/>
      </w:r>
      <w:r>
        <w:rPr>
          <w:rFonts w:hint="eastAsia"/>
        </w:rPr>
        <w:t>　　　　一、美术教育行业企业数量规模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二、美术教育行业从业人员规模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三、美术教育行业市场敏感性分析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2019-2024年美术教育行业财务能力分析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一、美术教育行业盈利能力</w:t>
      </w:r>
      <w:r>
        <w:rPr>
          <w:rFonts w:hint="eastAsia"/>
        </w:rPr>
        <w:br/>
      </w:r>
      <w:r>
        <w:rPr>
          <w:rFonts w:hint="eastAsia"/>
        </w:rPr>
        <w:t>　　　　二、美术教育行业偿债能力</w:t>
      </w:r>
      <w:r>
        <w:rPr>
          <w:rFonts w:hint="eastAsia"/>
        </w:rPr>
        <w:br/>
      </w:r>
      <w:r>
        <w:rPr>
          <w:rFonts w:hint="eastAsia"/>
        </w:rPr>
        <w:t>　　　　三、美术教育行业营运能力</w:t>
      </w:r>
      <w:r>
        <w:rPr>
          <w:rFonts w:hint="eastAsia"/>
        </w:rPr>
        <w:br/>
      </w:r>
      <w:r>
        <w:rPr>
          <w:rFonts w:hint="eastAsia"/>
        </w:rPr>
        <w:t>　　　　四、美术教育行业发展能力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美术教育细分市场（一）市场调研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美术教育细分市场（二）市场调研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2019-2024年中国美术教育行业重点区域调研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一、重点地区（一）美术教育市场规模与特点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二、重点地区（二）美术教育市场规模及特点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三、重点地区（三）美术教育市场规模及特点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四、重点地区（四）美术教育市场规模及特点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不同区域美术教育市场的对比与启示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二、美术教育市场拓展策略与建议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美术教育行业渠道分析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二、各类渠道对美术教育行业的影响</w:t>
      </w:r>
      <w:r>
        <w:rPr>
          <w:rFonts w:hint="eastAsia"/>
        </w:rPr>
        <w:br/>
      </w:r>
      <w:r>
        <w:rPr>
          <w:rFonts w:hint="eastAsia"/>
        </w:rPr>
        <w:t>　　　　三、主要美术教育企业渠道策略研究</w:t>
      </w:r>
      <w:r>
        <w:rPr>
          <w:rFonts w:hint="eastAsia"/>
        </w:rPr>
        <w:br/>
      </w:r>
      <w:r>
        <w:rPr>
          <w:rFonts w:hint="eastAsia"/>
        </w:rPr>
        <w:t>　　第二节 美术教育行业客户分析与定位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美术教育行业总体市场竞争状况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一、美术教育行业竞争结构分析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二、美术教育企业竞争格局与集中度评估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三、美术教育行业SWOT分析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美术教育企业发展策略分析</w:t>
      </w:r>
      <w:r>
        <w:rPr>
          <w:rFonts w:hint="eastAsia"/>
        </w:rPr>
        <w:br/>
      </w:r>
      <w:r>
        <w:rPr>
          <w:rFonts w:hint="eastAsia"/>
        </w:rPr>
        <w:t>　　第一节 美术教育市场与销售策略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美术教育品牌战略思考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中国美术教育行业发展环境分析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二、美术教育行业主管部门、监管体制及相关政策法规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3、美术教育行业的主要法律、法规和政策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4、2025年美术教育行业法律法规和政策对行业的影响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二、美术教育消费者需求分析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一、美术教育技术的应用与创新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二、美术教育行业发展的技术趋势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2025-2031年美术教育行业展趋势预测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2025-2031年美术教育市场发展前景分析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一、美术教育市场发展潜力</w:t>
      </w:r>
      <w:r>
        <w:rPr>
          <w:rFonts w:hint="eastAsia"/>
        </w:rPr>
        <w:br/>
      </w:r>
      <w:r>
        <w:rPr>
          <w:rFonts w:hint="eastAsia"/>
        </w:rPr>
        <w:t>　　　　二、美术教育市场前景分析</w:t>
      </w:r>
      <w:r>
        <w:rPr>
          <w:rFonts w:hint="eastAsia"/>
        </w:rPr>
        <w:br/>
      </w:r>
      <w:r>
        <w:rPr>
          <w:rFonts w:hint="eastAsia"/>
        </w:rPr>
        <w:t>　　　　三、美术教育细分行业发展前景分析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2025-2031年美术教育发展趋势预测</w:t>
      </w:r>
      <w:r>
        <w:rPr>
          <w:rFonts w:hint="eastAsia"/>
        </w:rPr>
        <w:br/>
      </w:r>
      <w:r>
        <w:rPr>
          <w:rFonts w:hint="eastAsia"/>
        </w:rPr>
        <w:t>　　　　一、美术教育发展趋势预测</w:t>
      </w:r>
      <w:r>
        <w:rPr>
          <w:rFonts w:hint="eastAsia"/>
        </w:rPr>
        <w:br/>
      </w:r>
      <w:r>
        <w:rPr>
          <w:rFonts w:hint="eastAsia"/>
        </w:rPr>
        <w:t>　　　　二、美术教育市场规模预测</w:t>
      </w:r>
      <w:r>
        <w:rPr>
          <w:rFonts w:hint="eastAsia"/>
        </w:rPr>
        <w:br/>
      </w:r>
      <w:r>
        <w:rPr>
          <w:rFonts w:hint="eastAsia"/>
        </w:rPr>
        <w:t>　　　　三、美术教育细分市场发展趋势预测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未来美术教育行业挑战与机遇探讨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一、美术教育行业挑战</w:t>
      </w:r>
      <w:r>
        <w:rPr>
          <w:rFonts w:hint="eastAsia"/>
        </w:rPr>
        <w:br/>
      </w:r>
      <w:r>
        <w:rPr>
          <w:rFonts w:hint="eastAsia"/>
        </w:rPr>
        <w:t>　　　　二、美术教育行业机遇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美术教育行业研究结论及建议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对美术教育行业发展的建议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中~智林~：对美术教育企业和投资者的建议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美术教育行业现状</w:t>
      </w:r>
      <w:r>
        <w:rPr>
          <w:rFonts w:hint="eastAsia"/>
        </w:rPr>
        <w:br/>
      </w:r>
      <w:r>
        <w:rPr>
          <w:rFonts w:hint="eastAsia"/>
        </w:rPr>
        <w:t>　　图表 美术教育行业产业链调研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2019-2024年中国美术教育行业市场规模情况</w:t>
      </w:r>
      <w:r>
        <w:rPr>
          <w:rFonts w:hint="eastAsia"/>
        </w:rPr>
        <w:br/>
      </w:r>
      <w:r>
        <w:rPr>
          <w:rFonts w:hint="eastAsia"/>
        </w:rPr>
        <w:t>　　图表 美术教育行业动态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2019-2024年中国美术教育行业经营效益分析</w:t>
      </w:r>
      <w:r>
        <w:rPr>
          <w:rFonts w:hint="eastAsia"/>
        </w:rPr>
        <w:br/>
      </w:r>
      <w:r>
        <w:rPr>
          <w:rFonts w:hint="eastAsia"/>
        </w:rPr>
        <w:t>　　图表 美术教育行业竞争对手分析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**地区美术教育市场规模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</w:t>
      </w:r>
      <w:r>
        <w:rPr>
          <w:rFonts w:hint="eastAsia"/>
        </w:rPr>
        <w:br/>
      </w:r>
      <w:r>
        <w:rPr>
          <w:rFonts w:hint="eastAsia"/>
        </w:rPr>
        <w:t>　　图表 **地区美术教育市场调研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**地区美术教育市场规模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</w:t>
      </w:r>
      <w:r>
        <w:rPr>
          <w:rFonts w:hint="eastAsia"/>
        </w:rPr>
        <w:br/>
      </w:r>
      <w:r>
        <w:rPr>
          <w:rFonts w:hint="eastAsia"/>
        </w:rPr>
        <w:t>　　图表 **地区美术教育市场调研</w:t>
      </w:r>
      <w:r>
        <w:rPr>
          <w:rFonts w:hint="eastAsia"/>
        </w:rPr>
        <w:br/>
      </w:r>
      <w:r>
        <w:rPr>
          <w:rFonts w:hint="eastAsia"/>
        </w:rPr>
        <w:t>　　图表 **地区美术教育行业市场需求分析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2844481546d0" w:history="1">
        <w:r>
          <w:rPr>
            <w:rStyle w:val="Hyperlink"/>
          </w:rPr>
          <w:t>2025-2031年中国美术教育行业发展研究分析与市场前景预测报告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2844481546d0" w:history="1">
        <w:r>
          <w:rPr>
            <w:rStyle w:val="Hyperlink"/>
          </w:rPr>
          <w:t>https://www.20087.com/6/95/MeiShuJiaoYuHangYeQianJingFenXi.html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热点：希望美术教育电话号码多少、美术教育就业方向、初三艺考需要具备哪些条件、美术教育研究、少儿美术培训、美术教育的意义和作用、美术教育期刊、美术教育研究期刊、教育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71f380784760" w:history="1">
      <w:r>
        <w:rPr>
          <w:rStyle w:val="Hyperlink"/>
        </w:rPr>
        <w:t>2025-2031年中国美术教育行业发展研究分析与市场前景预测报告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eiShuJiaoYuHangYeQianJingFenXi.html" TargetMode="External" Id="Ra0cd2844481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eiShuJiaoYuHangYeQianJingFenXi.html" TargetMode="External" Id="Ree6871f38078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2025-03-23T06:27:56Z</dcterms:created>
  <dcterms:modified xsi:type="dcterms:W3CDTF">2025-03-23T07:27:56Z</dcterms:modified>
  <dc:subject>2025-2031年中国美术教育行业发展研究分析与市场前景预测报告</dc:subject>
  <dc:title>2025-2031年中国美术教育行业发展研究分析与市场前景预测报告</dc:title>
  <cp:keywords>2025-2031年中国美术教育行业发展研究分析与市场前景预测报告</cp:keywords>
  <dc:description>2025-2031年中国美术教育行业发展研究分析与市场前景预测报告</dc:description>
</cp:coreProperties>
</file>