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32957126c4fcf" w:history="1">
              <w:r>
                <w:rPr>
                  <w:rStyle w:val="Hyperlink"/>
                </w:rPr>
                <w:t>中国木制玩具行业调查分析及市场前景预测报告（2025-2031年）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32957126c4fcf" w:history="1">
              <w:r>
                <w:rPr>
                  <w:rStyle w:val="Hyperlink"/>
                </w:rPr>
                <w:t>中国木制玩具行业调查分析及市场前景预测报告（2025-2031年）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32957126c4fcf" w:history="1">
                <w:r>
                  <w:rPr>
                    <w:rStyle w:val="Hyperlink"/>
                  </w:rPr>
                  <w:t>https://www.20087.com/7/35/MuZhiWanJuHangYeXianZhuangYuFaZh.html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以其天然、环保和耐用的特点，近年来在全球范围内重新获得了消费者的青睐。随着家长对孩子成长过程中接触物质安全性的日益关注，以及对传统手工艺术的回归，木制玩具市场正经历着显著的复苏。目前，木制玩具制造商正致力于提升设计的创意性和教育价值，通过引入拼图、积木和角色扮演游戏等元素，激发儿童的想象力和创造力。同时，行业内的企业正积极采用可持续森林管理认证的木材，以及无毒染料和安全油漆，确保产品对环境和儿童健康的影响降至最低。</w:t>
      </w:r>
      <w:r>
        <w:rPr>
          <w:rFonts w:hint="eastAsia"/>
        </w:rPr>
        <w:br/>
      </w:r>
      <w:r>
        <w:rPr>
          <w:rFonts w:hint="eastAsia"/>
        </w:rPr>
        <w:t>　　未来，木制玩具行业将更加注重个性化和科技融合。一方面，通过3D打印技术和定制服务，制造商将能够提供更加个性化的玩具，满足消费者对独特性和情感价值的追求。另一方面，尽管木制玩具以传统形象示人，但行业也开始探索与现代科技的结合，如嵌入磁铁、传感器和可编程电子元件，创造出兼具传统美感和现代功能的玩具，为儿童提供寓教于乐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32957126c4fcf" w:history="1">
        <w:r>
          <w:rPr>
            <w:rStyle w:val="Hyperlink"/>
          </w:rPr>
          <w:t>中国木制玩具行业调查分析及市场前景预测报告（2025-2031年）</w:t>
        </w:r>
      </w:hyperlink>
      <w:r>
        <w:rPr>
          <w:rFonts w:hint="eastAsia"/>
        </w:rPr>
        <w:t>》基于多年市场监测与行业研究，全面分析了木制玩具行业的现状、市场需求及市场规模，详细解读了木制玩具产业链结构、价格趋势及细分市场特点。报告科学预测了行业前景与发展方向，重点剖析了品牌竞争格局、市场集中度及主要企业的经营表现，并通过SWOT分析揭示了木制玩具行业机遇与风险。为投资者和决策者提供专业、客观的战略建议，是把握木制玩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中国木制玩具行业界定和分类</w:t>
      </w:r>
      <w:r>
        <w:rPr>
          <w:rFonts w:hint="eastAsia"/>
        </w:rPr>
        <w:br/>
      </w:r>
      <w:r>
        <w:rPr>
          <w:rFonts w:hint="eastAsia"/>
        </w:rPr>
        <w:t>第二章 2025年中国木制玩具行业发展环境分析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四、中国木制玩具行业政策环境</w:t>
      </w:r>
      <w:r>
        <w:rPr>
          <w:rFonts w:hint="eastAsia"/>
        </w:rPr>
        <w:br/>
      </w:r>
      <w:r>
        <w:rPr>
          <w:rFonts w:hint="eastAsia"/>
        </w:rPr>
        <w:t>　　　　五、中国木制玩具行业技术环境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六、中国内外经济形势对木制玩具行业发展环境的影响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中国木制玩具行业国内外发展概述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一、国际木制玩具行业发展总体概况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二、中国木制玩具行业发展概况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中国木制玩具行业市场调研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2017年我国木质玩具行业规模约12.61亿美元，占比全球木质玩具57.83亿美元比重的21.8%。近几年，国内木质玩具行业占比逐渐提高，从的19.24%增长到的21.8%。</w:t>
      </w:r>
      <w:r>
        <w:rPr>
          <w:rFonts w:hint="eastAsia"/>
        </w:rPr>
        <w:br/>
      </w:r>
      <w:r>
        <w:rPr>
          <w:rFonts w:hint="eastAsia"/>
        </w:rPr>
        <w:t>　　　　2025-2031年中国木制玩具行业占比全球比重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四、中国木制玩具行业进出口分析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中国木制玩具行业生产分析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据统计我国玩具产量为520.35万吨，同期国内玩具产品出口数量为205.95万吨，年度进口数量为4.12万吨，我国玩具产品表观消费量为318.52万吨。</w:t>
      </w:r>
      <w:r>
        <w:rPr>
          <w:rFonts w:hint="eastAsia"/>
        </w:rPr>
        <w:br/>
      </w:r>
      <w:r>
        <w:rPr>
          <w:rFonts w:hint="eastAsia"/>
        </w:rPr>
        <w:t>　　　　2025-2031年我国玩具产业产品供需平衡统计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中国木制玩具行业消费及竞争分析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二、中国木制玩具行业消费者分析</w:t>
      </w:r>
      <w:r>
        <w:rPr>
          <w:rFonts w:hint="eastAsia"/>
        </w:rPr>
        <w:br/>
      </w:r>
      <w:r>
        <w:rPr>
          <w:rFonts w:hint="eastAsia"/>
        </w:rPr>
        <w:t>　　　　三、中国木制玩具行业市场竞争分析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四、中国木制玩具行业竞争关键因素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中国木制玩具上下游行业调研</w:t>
      </w:r>
      <w:r>
        <w:rPr>
          <w:rFonts w:hint="eastAsia"/>
        </w:rPr>
        <w:br/>
      </w:r>
      <w:r>
        <w:rPr>
          <w:rFonts w:hint="eastAsia"/>
        </w:rPr>
        <w:t>　　　　一、中国木制玩具上下游行业增长情况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二、中国木制玩具上下游行业区域分布情况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三、中国木制玩具上下游行业发展预测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四、中国内外经济形势对国木制玩具上下游行业的影响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五、2025-2031年中国木制玩具行业产值利税率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五、2025-2031年中国木制玩具行业利润增长分析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中国木制玩具行业国内重点生产厂家分析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广州四联玩具有限公司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浙江大圣文化用品有限公司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浙江和信玩具集团有限公司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浙江宏基玩具制造有限公司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台州市世玩欣玩具有限公司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中.智.林.－福建铭塔玩具股份有限公司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中国木制玩具行业风险分析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一、中国木制玩具行业环境风险</w:t>
      </w:r>
      <w:r>
        <w:rPr>
          <w:rFonts w:hint="eastAsia"/>
        </w:rPr>
        <w:br/>
      </w:r>
      <w:r>
        <w:rPr>
          <w:rFonts w:hint="eastAsia"/>
        </w:rPr>
        <w:t>　　　　二、中国木制玩具行业产业链上下游风险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三、中国木制玩具行业政策风险</w:t>
      </w:r>
      <w:r>
        <w:rPr>
          <w:rFonts w:hint="eastAsia"/>
        </w:rPr>
        <w:br/>
      </w:r>
      <w:r>
        <w:rPr>
          <w:rFonts w:hint="eastAsia"/>
        </w:rPr>
        <w:t>　　　　四、中国木制玩具行业市场风险</w:t>
      </w:r>
      <w:r>
        <w:rPr>
          <w:rFonts w:hint="eastAsia"/>
        </w:rPr>
        <w:br/>
      </w:r>
      <w:r>
        <w:rPr>
          <w:rFonts w:hint="eastAsia"/>
        </w:rPr>
        <w:t>　　　　五、中国木制玩具行业其他风险分析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中国木制玩具行业投资分析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二、中国木制玩具行业趋势预测分析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中国木制玩具行业发展对策分析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二、中国木制玩具行业企业营销策略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三、中国木制玩具行业企业投资前景研究</w:t>
      </w:r>
      <w:r>
        <w:rPr>
          <w:rFonts w:hint="eastAsia"/>
        </w:rPr>
        <w:br/>
      </w:r>
      <w:r>
        <w:rPr>
          <w:rFonts w:hint="eastAsia"/>
        </w:rPr>
        <w:t>　　　　四、中国木制玩具行业企业应对当前经济形势策略建议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32957126c4fcf" w:history="1">
        <w:r>
          <w:rPr>
            <w:rStyle w:val="Hyperlink"/>
          </w:rPr>
          <w:t>中国木制玩具行业调查分析及市场前景预测报告（2025-2031年）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32957126c4fcf" w:history="1">
        <w:r>
          <w:rPr>
            <w:rStyle w:val="Hyperlink"/>
          </w:rPr>
          <w:t>https://www.20087.com/7/35/MuZhiWanJuHangYeXianZhuangYuFaZh.html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热点：木头做的玩具有哪些、木制玩具的消毒方法为、自制木头玩具100例、木制玩具生产厂家、用木板做玩具、木制玩具海关编码、木头区分图片、木制玩具需要3c认证吗、木头的种类和鉴别图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2b5dc9b484813" w:history="1">
      <w:r>
        <w:rPr>
          <w:rStyle w:val="Hyperlink"/>
        </w:rPr>
        <w:t>中国木制玩具行业调查分析及市场前景预测报告（2025-2031年）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MuZhiWanJuHangYeXianZhuangYuFaZh.html" TargetMode="External" Id="R50c32957126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MuZhiWanJuHangYeXianZhuangYuFaZh.html" TargetMode="External" Id="R6ae2b5dc9b48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2024-12-30T04:10:00Z</dcterms:created>
  <dcterms:modified xsi:type="dcterms:W3CDTF">2024-12-30T05:10:00Z</dcterms:modified>
  <dc:subject>中国木制玩具行业调查分析及市场前景预测报告（2025-2031年）</dc:subject>
  <dc:title>中国木制玩具行业调查分析及市场前景预测报告（2025-2031年）</dc:title>
  <cp:keywords>中国木制玩具行业调查分析及市场前景预测报告（2025-2031年）</cp:keywords>
  <dc:description>中国木制玩具行业调查分析及市场前景预测报告（2025-2031年）</dc:description>
</cp:coreProperties>
</file>