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3d5b54e849c3" w:history="1">
              <w:r>
                <w:rPr>
                  <w:rStyle w:val="Hyperlink"/>
                </w:rPr>
                <w:t>2025-2031年中国人工智能教育行业市场分析与发展趋势报告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3d5b54e849c3" w:history="1">
              <w:r>
                <w:rPr>
                  <w:rStyle w:val="Hyperlink"/>
                </w:rPr>
                <w:t>2025-2031年中国人工智能教育行业市场分析与发展趋势报告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a3d5b54e849c3" w:history="1">
                <w:r>
                  <w:rPr>
                    <w:rStyle w:val="Hyperlink"/>
                  </w:rPr>
                  <w:t>https://www.20087.com/8/55/RenGongZhiNengJiaoYuHangYeQuShi.html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教育旨在通过集成AI技术提升教育质量与效率，包括智能教学辅助系统、个性化学习平台、在线教育工具等。目前，AI在教育领域的应用聚焦于学习资源推荐、学生行为分析、虚拟助教等方面，有助于实现精准教学和个性化学习路径规划。此外，虚拟现实（VR）、增强现实（AR）等技术的融合，为学生提供了更加沉浸式的学习体验。</w:t>
      </w:r>
      <w:r>
        <w:rPr>
          <w:rFonts w:hint="eastAsia"/>
        </w:rPr>
        <w:br/>
      </w:r>
      <w:r>
        <w:rPr>
          <w:rFonts w:hint="eastAsia"/>
        </w:rPr>
        <w:t>　　未来，人工智能教育将深入教育体系的各个环节，形成更加开放、灵活的教育生态系统。智能评估与反馈系统将更加精准，通过情感识别、认知分析等技术，实现对学生心理状态的监测与干预，促进心理健康教育。同时，跨学科融合教育项目将得到推广，利用AI促进STEM（科学、技术、工程、数学）与艺术、社会学科的交叉学习。此外，随着隐私保护和伦理规范的完善，AI教育将在确保数据安全和尊重学生隐私的前提下，推动教育公平和终身学习的社会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a3d5b54e849c3" w:history="1">
        <w:r>
          <w:rPr>
            <w:rStyle w:val="Hyperlink"/>
          </w:rPr>
          <w:t>2025-2031年中国人工智能教育行业市场分析与发展趋势报告</w:t>
        </w:r>
      </w:hyperlink>
      <w:r>
        <w:rPr>
          <w:rFonts w:hint="eastAsia"/>
        </w:rPr>
        <w:t>》依托权威数据资源与长期市场监测，系统分析了人工智能教育行业的市场规模、市场需求及产业链结构，深入探讨了人工智能教育价格变动与细分市场特征。报告科学预测了人工智能教育市场前景及未来发展趋势，重点剖析了行业集中度、竞争格局及重点企业的市场地位，并通过SWOT分析揭示了人工智能教育行业机遇与潜在风险。报告为投资者及业内企业提供了全面的市场洞察与决策参考，助力把握人工智能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人工智能教育产业概述</w:t>
      </w:r>
      <w:r>
        <w:rPr>
          <w:rFonts w:hint="eastAsia"/>
        </w:rPr>
        <w:br/>
      </w:r>
      <w:r>
        <w:rPr>
          <w:rFonts w:hint="eastAsia"/>
        </w:rPr>
        <w:t>　　第一节 人工智能教育定义</w:t>
      </w:r>
      <w:r>
        <w:rPr>
          <w:rFonts w:hint="eastAsia"/>
        </w:rPr>
        <w:br/>
      </w:r>
      <w:r>
        <w:rPr>
          <w:rFonts w:hint="eastAsia"/>
        </w:rPr>
        <w:t>　　第二节 人工智能教育行业特点</w:t>
      </w:r>
      <w:r>
        <w:rPr>
          <w:rFonts w:hint="eastAsia"/>
        </w:rPr>
        <w:br/>
      </w:r>
      <w:r>
        <w:rPr>
          <w:rFonts w:hint="eastAsia"/>
        </w:rPr>
        <w:t>　　第三节 人工智能教育产业链分析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2024-2025年中国人工智能教育行业运行环境分析</w:t>
      </w:r>
      <w:r>
        <w:rPr>
          <w:rFonts w:hint="eastAsia"/>
        </w:rPr>
        <w:br/>
      </w:r>
      <w:r>
        <w:rPr>
          <w:rFonts w:hint="eastAsia"/>
        </w:rPr>
        <w:t>　　第一节 人工智能教育运行经济环境分析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一、人工智能教育行业监管体制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三、主要人工智能教育产业政策</w:t>
      </w:r>
      <w:r>
        <w:rPr>
          <w:rFonts w:hint="eastAsia"/>
        </w:rPr>
        <w:br/>
      </w:r>
      <w:r>
        <w:rPr>
          <w:rFonts w:hint="eastAsia"/>
        </w:rPr>
        <w:t>　　第三节 人工智能教育产业社会环境分析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2024-2025年人工智能教育行业技术发展现状及趋势分析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人工智能教育行业技术发展方向、趋势预测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全球人工智能教育行业发展态势分析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全球人工智能教育市场发展现状分析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全球主要国家人工智能教育市场现状</w:t>
      </w:r>
      <w:r>
        <w:rPr>
          <w:rFonts w:hint="eastAsia"/>
        </w:rPr>
        <w:br/>
      </w:r>
      <w:r>
        <w:rPr>
          <w:rFonts w:hint="eastAsia"/>
        </w:rPr>
        <w:t>　　第三节 全球人工智能教育行业发展趋势预测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2019-2024年中国人工智能教育行业规模情况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2024-2025年中国人工智能教育行业热点动态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2025年中国人工智能教育行业面临的挑战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中国重点地区人工智能教育行业市场调研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国内人工智能教育行业价格回顾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中国人工智能教育行业客户调研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三、人工智能教育品牌忠诚度调查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2025年人工智能教育行业集中度分析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一、人工智能教育市场集中度分析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人工智能教育企业发展策略分析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人工智能教育市场策略分析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一、人工智能教育价格策略分析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二、人工智能教育渠道策略分析</w:t>
      </w:r>
      <w:r>
        <w:rPr>
          <w:rFonts w:hint="eastAsia"/>
        </w:rPr>
        <w:br/>
      </w:r>
      <w:r>
        <w:rPr>
          <w:rFonts w:hint="eastAsia"/>
        </w:rPr>
        <w:t>　　第二节 人工智能教育销售策略分析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人工智能教育行业SWOT模型分析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一、人工智能教育行业优势分析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二、人工智能教育行业劣势分析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三、人工智能教育行业机会分析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四、人工智能教育行业风险分析</w:t>
      </w:r>
      <w:r>
        <w:rPr>
          <w:rFonts w:hint="eastAsia"/>
        </w:rPr>
        <w:br/>
      </w:r>
      <w:r>
        <w:rPr>
          <w:rFonts w:hint="eastAsia"/>
        </w:rPr>
        <w:t>　　第二节 人工智能教育行业投资风险及控制策略分析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2025-2031年中国人工智能教育行业投资潜力及发展趋势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(中~智~林)2025-2031年中国人工智能教育行业发展趋势分析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人工智能教育行业历程</w:t>
      </w:r>
      <w:r>
        <w:rPr>
          <w:rFonts w:hint="eastAsia"/>
        </w:rPr>
        <w:br/>
      </w:r>
      <w:r>
        <w:rPr>
          <w:rFonts w:hint="eastAsia"/>
        </w:rPr>
        <w:t>　　图表 人工智能教育行业生命周期</w:t>
      </w:r>
      <w:r>
        <w:rPr>
          <w:rFonts w:hint="eastAsia"/>
        </w:rPr>
        <w:br/>
      </w:r>
      <w:r>
        <w:rPr>
          <w:rFonts w:hint="eastAsia"/>
        </w:rPr>
        <w:t>　　图表 人工智能教育行业产业链分析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3d5b54e849c3" w:history="1">
        <w:r>
          <w:rPr>
            <w:rStyle w:val="Hyperlink"/>
          </w:rPr>
          <w:t>2025-2031年中国人工智能教育行业市场分析与发展趋势报告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a3d5b54e849c3" w:history="1">
        <w:r>
          <w:rPr>
            <w:rStyle w:val="Hyperlink"/>
          </w:rPr>
          <w:t>https://www.20087.com/8/55/RenGongZhiNengJiaoYuHangYeQuShi.html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客服、人工智能教育股票龙头股、ai教育是如何教学的、人工智能教育应用对高等职业教育的影响论文、人工智能教育包括哪些、人工智能教育研究院、人工智能聊天、人工智能教育培训机构排名、人工智能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86f7f9d5f4c2a" w:history="1">
      <w:r>
        <w:rPr>
          <w:rStyle w:val="Hyperlink"/>
        </w:rPr>
        <w:t>2025-2031年中国人工智能教育行业市场分析与发展趋势报告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RenGongZhiNengJiaoYuHangYeQuShi.html" TargetMode="External" Id="R96da3d5b54e8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RenGongZhiNengJiaoYuHangYeQuShi.html" TargetMode="External" Id="R73986f7f9d5f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2024-10-31T04:01:00Z</dcterms:created>
  <dcterms:modified xsi:type="dcterms:W3CDTF">2024-10-31T05:01:00Z</dcterms:modified>
  <dc:subject>2025-2031年中国人工智能教育行业市场分析与发展趋势报告</dc:subject>
  <dc:title>2025-2031年中国人工智能教育行业市场分析与发展趋势报告</dc:title>
  <cp:keywords>2025-2031年中国人工智能教育行业市场分析与发展趋势报告</cp:keywords>
  <dc:description>2025-2031年中国人工智能教育行业市场分析与发展趋势报告</dc:description>
</cp:coreProperties>
</file>