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1f0558344d19" w:history="1">
              <w:r>
                <w:rPr>
                  <w:rStyle w:val="Hyperlink"/>
                </w:rPr>
                <w:t>2026-2032年中国价格打标机发展现状分析及前景趋势预测报告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1f0558344d19" w:history="1">
              <w:r>
                <w:rPr>
                  <w:rStyle w:val="Hyperlink"/>
                </w:rPr>
                <w:t>2026-2032年中国价格打标机发展现状分析及前景趋势预测报告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1f0558344d19" w:history="1">
                <w:r>
                  <w:rPr>
                    <w:rStyle w:val="Hyperlink"/>
                  </w:rPr>
                  <w:t>https://www.20087.com/8/25/JiaGeDaBiaoJiShiChangXianZhuangHeQianJing.html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格打标机是一种用于零售、物流及仓储场景中自动打印商品价格、条码及促销信息的专用标签设备，常见类型包括热敏式、热转印式及喷墨式，广泛应用于超市、生鲜店及电商分拣中心。目前，价格打标机主流设备强调高速打印（可达300mm/s）、高分辨率（203–300dpi）、多接口兼容（USB、以太网、Wi-Fi）及与ERP/POS系统无缝对接能力。行业在标签自动剥离、碳带节省模式及防卡纸结构方面持续优化。然而，低价机型普遍存在打印头寿命短、色带易断裂等问题；同时，面对动态定价与个性化标签需求，传统打标机缺乏实时数据联动与柔性排版能力，难以支撑新零售场景下的敏捷运营。</w:t>
      </w:r>
      <w:r>
        <w:rPr>
          <w:rFonts w:hint="eastAsia"/>
        </w:rPr>
        <w:br/>
      </w:r>
      <w:r>
        <w:rPr>
          <w:rFonts w:hint="eastAsia"/>
        </w:rPr>
        <w:t>　　未来，价格打标机将向智能边缘计算、绿色耗材与全链路协同方向演进。内置AI芯片可实现本地化图像识别与异常标签自检，减少人工复核。水性环保色带与可降解标签材料将响应限塑政策。设备将深度集成数字价签管理系统，支持基于库存、时段或会员身份的动态定价自动更新。在无人商店与自动化仓库中，打标机将与机械臂、视觉系统联动，实现“识别-打印-贴标”一体化。长远看，价格打标机将从信息输出终端升级为零售数字化神经末梢，在提升运营效率与构建消费者信任之间发挥关键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1f0558344d19" w:history="1">
        <w:r>
          <w:rPr>
            <w:rStyle w:val="Hyperlink"/>
          </w:rPr>
          <w:t>2026-2032年中国价格打标机发展现状分析及前景趋势预测报告</w:t>
        </w:r>
      </w:hyperlink>
      <w:r>
        <w:rPr>
          <w:rFonts w:hint="eastAsia"/>
        </w:rPr>
        <w:t>》依托权威数据资源与长期市场监测，系统分析了价格打标机行业的市场规模、市场需求及产业链结构，深入探讨了价格打标机价格变动与细分市场特征。报告科学预测了价格打标机市场前景及未来发展趋势，重点剖析了行业集中度、竞争格局及重点企业的市场地位，并通过SWOT分析揭示了价格打标机行业机遇与潜在风险。报告为投资者及业内企业提供了全面的市场洞察与决策参考，助力把握价格打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价格打标机市场概述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按照不同产品类型，价格打标机主要可以分为如下几个类别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中国不同产品类型价格打标机增长趋势2021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从不同应用，价格打标机主要包括如下几个方面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中国不同应用价格打标机增长趋势2021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零售商店和超市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中国价格打标机发展现状及未来趋势（2021-2032）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中国市场价格打标机收入及增长率（2021-2032）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中国市场价格打标机销量及增长率（2021-2032）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中国市场主要价格打标机厂商分析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中国市场主要厂商价格打标机销量及市场占有率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中国市场主要厂商价格打标机销量（2021-2026）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中国市场主要厂商价格打标机收入及市场占有率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中国市场主要厂商价格打标机收入（2021-2026）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中国市场主要厂商价格打标机收入市场份额（2021-2026）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2025年中国市场主要厂商价格打标机收入排名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中国市场主要厂商价格打标机价格（2021-2026）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中国市场主要厂商价格打标机总部及产地分布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中国市场主要厂商成立时间及价格打标机商业化日期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中国市场主要厂商价格打标机产品类型及应用</w:t>
      </w:r>
      <w:r>
        <w:rPr>
          <w:rFonts w:hint="eastAsia"/>
        </w:rPr>
        <w:br/>
      </w:r>
      <w:r>
        <w:rPr>
          <w:rFonts w:hint="eastAsia"/>
        </w:rPr>
        <w:t>　　2.7 价格打标机行业集中度、竞争程度分析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价格打标机行业集中度分析：2025年中国Top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中国市场价格打标机第一梯队、第二梯队和第三梯队厂商（品牌）及2025年市场份额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不同产品类型价格打标机分析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中国市场不同产品类型价格打标机规模（2021-2032）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中国市场不同产品类型价格打标机规模及市场份额（2021-2026）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中国市场不同产品类型价格打标机规模预测（2027-2032）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中国市场不同产品类型价格打标机价格走势（2021-2032）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不同应用价格打标机分析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中国市场不同应用价格打标机规模（2021-2032）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中国市场不同应用价格打标机规模及市场份额（2021-2026）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中国市场不同应用价格打标机规模预测（2027-2032）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中国市场不同应用价格打标机价格走势（2021-2032）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价格打标机行业发展分析---发展趋势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价格打标机行业发展分析---厂商壁垒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价格打标机行业发展分析---驱动因素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价格打标机行业发展分析---制约因素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价格打标机中国企业SWOT分析</w:t>
      </w:r>
      <w:r>
        <w:rPr>
          <w:rFonts w:hint="eastAsia"/>
        </w:rPr>
        <w:br/>
      </w:r>
      <w:r>
        <w:rPr>
          <w:rFonts w:hint="eastAsia"/>
        </w:rPr>
        <w:t>　　6.6 价格打标机行业发展分析---行业政策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价格打标机行业产业链简介</w:t>
      </w:r>
      <w:r>
        <w:rPr>
          <w:rFonts w:hint="eastAsia"/>
        </w:rPr>
        <w:br/>
      </w:r>
      <w:r>
        <w:rPr>
          <w:rFonts w:hint="eastAsia"/>
        </w:rPr>
        <w:t>　　7.2 价格打标机产业链分析-上游</w:t>
      </w:r>
      <w:r>
        <w:rPr>
          <w:rFonts w:hint="eastAsia"/>
        </w:rPr>
        <w:br/>
      </w:r>
      <w:r>
        <w:rPr>
          <w:rFonts w:hint="eastAsia"/>
        </w:rPr>
        <w:t>　　7.3 价格打标机产业链分析-中游</w:t>
      </w:r>
      <w:r>
        <w:rPr>
          <w:rFonts w:hint="eastAsia"/>
        </w:rPr>
        <w:br/>
      </w:r>
      <w:r>
        <w:rPr>
          <w:rFonts w:hint="eastAsia"/>
        </w:rPr>
        <w:t>　　7.4 价格打标机产业链分析-下游</w:t>
      </w:r>
      <w:r>
        <w:rPr>
          <w:rFonts w:hint="eastAsia"/>
        </w:rPr>
        <w:br/>
      </w:r>
      <w:r>
        <w:rPr>
          <w:rFonts w:hint="eastAsia"/>
        </w:rPr>
        <w:t>　　7.5 价格打标机行业采购模式</w:t>
      </w:r>
      <w:r>
        <w:rPr>
          <w:rFonts w:hint="eastAsia"/>
        </w:rPr>
        <w:br/>
      </w:r>
      <w:r>
        <w:rPr>
          <w:rFonts w:hint="eastAsia"/>
        </w:rPr>
        <w:t>　　7.6 价格打标机行业生产模式</w:t>
      </w:r>
      <w:r>
        <w:rPr>
          <w:rFonts w:hint="eastAsia"/>
        </w:rPr>
        <w:br/>
      </w:r>
      <w:r>
        <w:rPr>
          <w:rFonts w:hint="eastAsia"/>
        </w:rPr>
        <w:t>　　7.7 价格打标机行业销售模式及销售渠道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中国本土价格打标机产能、产量分析</w:t>
      </w:r>
      <w:r>
        <w:rPr>
          <w:rFonts w:hint="eastAsia"/>
        </w:rPr>
        <w:br/>
      </w:r>
      <w:r>
        <w:rPr>
          <w:rFonts w:hint="eastAsia"/>
        </w:rPr>
        <w:t>　　8.1 中国价格打标机供需现状及预测（2021-2032）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中国价格打标机产能、产量、产能利用率及发展趋势（2021-2032）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中国价格打标机产量、市场需求量及发展趋势（2021-2032）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中国价格打标机进出口分析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中国市场价格打标机主要进口来源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中国市场价格打标机主要出口目的地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不同产品类型价格打标机市场规模2021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不同应用价格打标机市场规模2021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中国市场主要厂商价格打标机收入（2021-2026）&amp;（万元）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中国市场主要厂商价格打标机收入份额（2021-2026）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2025年中国主要生产商价格打标机收入排名（万元）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中国市场主要厂商价格打标机价格（2021-2026）&amp;（元/台）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中国市场主要厂商价格打标机总部及产地分布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中国市场主要厂商成立时间及价格打标机商业化日期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中国市场主要厂商价格打标机产品类型及应用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2025年中国市场价格打标机主要厂商市场地位（第一梯队、第二梯队和第三梯队）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价格打标机市场投资、并购等现状分析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价格打标机生产基地、总部、竞争对手及市场地位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中国市场不同产品类型价格打标机规模（2021-2026）&amp;（万元）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中国市场不同产品类型价格打标机规模市场份额（2021-2026）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中国市场不同产品类型价格打标机规模预测（2027-2032）&amp;（万元）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中国市场不同产品类型价格打标机规模市场份额预测（2027-2032）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中国市场不同应用价格打标机规模（2021-2026）&amp;（万元）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中国市场不同应用价格打标机规模市场份额（2021-2026）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中国市场不同应用价格打标机规模预测（2027-2032）&amp;（万元）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中国市场不同应用价格打标机规模市场份额预测（2027-2032）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价格打标机行业发展分析---发展趋势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价格打标机行业发展分析---厂商壁垒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价格打标机行业发展分析---驱动因素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价格打标机行业发展分析---制约因素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价格打标机行业相关重点政策一览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价格打标机行业供应链分析</w:t>
      </w:r>
      <w:r>
        <w:rPr>
          <w:rFonts w:hint="eastAsia"/>
        </w:rPr>
        <w:br/>
      </w:r>
      <w:r>
        <w:rPr>
          <w:rFonts w:hint="eastAsia"/>
        </w:rPr>
        <w:t>　　表 131： 价格打标机上游原料供应商</w:t>
      </w:r>
      <w:r>
        <w:rPr>
          <w:rFonts w:hint="eastAsia"/>
        </w:rPr>
        <w:br/>
      </w:r>
      <w:r>
        <w:rPr>
          <w:rFonts w:hint="eastAsia"/>
        </w:rPr>
        <w:t>　　表 132： 价格打标机行业主要下游客户</w:t>
      </w:r>
      <w:r>
        <w:rPr>
          <w:rFonts w:hint="eastAsia"/>
        </w:rPr>
        <w:br/>
      </w:r>
      <w:r>
        <w:rPr>
          <w:rFonts w:hint="eastAsia"/>
        </w:rPr>
        <w:t>　　表 133： 价格打标机典型经销商</w:t>
      </w:r>
      <w:r>
        <w:rPr>
          <w:rFonts w:hint="eastAsia"/>
        </w:rPr>
        <w:br/>
      </w:r>
      <w:r>
        <w:rPr>
          <w:rFonts w:hint="eastAsia"/>
        </w:rPr>
        <w:t>　　表 134： 中国价格打标机产量、销量、进口量及出口量（2021-2026）&amp;（台）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中国价格打标机产量、销量、进口量及出口量预测（2027-2032）&amp;（台）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中国市场价格打标机主要进口来源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中国市场价格打标机主要出口目的地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价格打标机产品图片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中国不同产品类型价格打标机市场规模市场份额2025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自动式产品图片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中国不同应用价格打标机市场份额2025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零售商店和超市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中国市场价格打标机市场规模，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2025年中国市场主要厂商价格打标机销量市场份额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2025年中国市场主要厂商价格打标机收入市场份额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2025年中国市场前五大厂商价格打标机市场份额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2025年中国市场价格打标机第一梯队、第二梯队和第三梯队厂商（品牌）及市场份额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中国市场不同产品类型价格打标机价格走势（2021-2032）&amp;（元/台）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中国市场不同应用价格打标机价格走势（2021-2032）&amp;（元/台）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价格打标机中国企业SWOT分析</w:t>
      </w:r>
      <w:r>
        <w:rPr>
          <w:rFonts w:hint="eastAsia"/>
        </w:rPr>
        <w:br/>
      </w:r>
      <w:r>
        <w:rPr>
          <w:rFonts w:hint="eastAsia"/>
        </w:rPr>
        <w:t>　　图 19： 价格打标机产业链</w:t>
      </w:r>
      <w:r>
        <w:rPr>
          <w:rFonts w:hint="eastAsia"/>
        </w:rPr>
        <w:br/>
      </w:r>
      <w:r>
        <w:rPr>
          <w:rFonts w:hint="eastAsia"/>
        </w:rPr>
        <w:t>　　图 20： 价格打标机行业采购模式分析</w:t>
      </w:r>
      <w:r>
        <w:rPr>
          <w:rFonts w:hint="eastAsia"/>
        </w:rPr>
        <w:br/>
      </w:r>
      <w:r>
        <w:rPr>
          <w:rFonts w:hint="eastAsia"/>
        </w:rPr>
        <w:t>　　图 21： 价格打标机行业生产模式分析</w:t>
      </w:r>
      <w:r>
        <w:rPr>
          <w:rFonts w:hint="eastAsia"/>
        </w:rPr>
        <w:br/>
      </w:r>
      <w:r>
        <w:rPr>
          <w:rFonts w:hint="eastAsia"/>
        </w:rPr>
        <w:t>　　图 22： 价格打标机行业销售模式分析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中国价格打标机产能、产量、产能利用率及发展趋势（2021-2032）&amp;（台）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中国价格打标机产量、市场需求量及发展趋势（2021-2032）&amp;（台）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1f0558344d19" w:history="1">
        <w:r>
          <w:rPr>
            <w:rStyle w:val="Hyperlink"/>
          </w:rPr>
          <w:t>2026-2032年中国价格打标机发展现状分析及前景趋势预测报告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1f0558344d19" w:history="1">
        <w:r>
          <w:rPr>
            <w:rStyle w:val="Hyperlink"/>
          </w:rPr>
          <w:t>https://www.20087.com/8/25/JiaGeDaBiaoJiShiChangXianZhuangHeQianJing.html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热点：打标机多少钱一台 激光、价格打标机使用方法、自动打标机、打标价机怎么用、打标机十大排名品牌、打标机器、激光打标机的价格是多少、打标机效果图、小型打码机图片和价格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113b8c8246c3" w:history="1">
      <w:r>
        <w:rPr>
          <w:rStyle w:val="Hyperlink"/>
        </w:rPr>
        <w:t>2026-2032年中国价格打标机发展现状分析及前景趋势预测报告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GeDaBiaoJiShiChangXianZhuangHeQianJing.html" TargetMode="External" Id="R5e591f05583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GeDaBiaoJiShiChangXianZhuangHeQianJing.html" TargetMode="External" Id="R2c5a113b8c8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2025-11-30T01:36:15Z</dcterms:created>
  <dcterms:modified xsi:type="dcterms:W3CDTF">2025-11-30T02:36:15Z</dcterms:modified>
  <dc:subject>2026-2032年中国价格打标机发展现状分析及前景趋势预测报告</dc:subject>
  <dc:title>2026-2032年中国价格打标机发展现状分析及前景趋势预测报告</dc:title>
  <cp:keywords>2026-2032年中国价格打标机发展现状分析及前景趋势预测报告</cp:keywords>
  <dc:description>2026-2032年中国价格打标机发展现状分析及前景趋势预测报告</dc:description>
</cp:coreProperties>
</file>