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1ccd7fe2462b" w:history="1">
              <w:r>
                <w:rPr>
                  <w:rStyle w:val="Hyperlink"/>
                </w:rPr>
                <w:t>2025-2031年中国农资流通行业发展深度调研及未来趋势预测报告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1ccd7fe2462b" w:history="1">
              <w:r>
                <w:rPr>
                  <w:rStyle w:val="Hyperlink"/>
                </w:rPr>
                <w:t>2025-2031年中国农资流通行业发展深度调研及未来趋势预测报告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41ccd7fe2462b" w:history="1">
                <w:r>
                  <w:rPr>
                    <w:rStyle w:val="Hyperlink"/>
                  </w:rPr>
                  <w:t>https://www.20087.com/8/55/NongZiLiuTongFaZhanQuShiYuCe.html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是农业生产资料，如种子、化肥、农药等，从生产到农户手中的物流过程。近年来，随着农业现代化和电商下乡的推进，农资流通体系经历了从传统分销到线上线下融合的转变。然而，农资市场的信息不对称、物流成本高和假冒伪劣产品问题依然困扰着行业。</w:t>
      </w:r>
      <w:r>
        <w:rPr>
          <w:rFonts w:hint="eastAsia"/>
        </w:rPr>
        <w:br/>
      </w:r>
      <w:r>
        <w:rPr>
          <w:rFonts w:hint="eastAsia"/>
        </w:rPr>
        <w:t>　　未来，农资流通将更加注重数字化和供应链优化。一方面，通过电商平台和大数据分析，提高农资信息的透明度，降低农户采购成本，保障产品质量。另一方面，智慧物流和冷链物流技术的应用，将缩短农资从产地到田间的时间，减少损耗，提高效率。此外，农业合作社和集体采购的模式将促进农资市场的规模化和规范化，增强农户的议价能力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1ccd7fe2462b" w:history="1">
        <w:r>
          <w:rPr>
            <w:rStyle w:val="Hyperlink"/>
          </w:rPr>
          <w:t>2025-2031年中国农资流通行业发展深度调研及未来趋势预测报告</w:t>
        </w:r>
      </w:hyperlink>
      <w:r>
        <w:rPr>
          <w:rFonts w:hint="eastAsia"/>
        </w:rPr>
        <w:t>》通过严谨的分析、翔实的数据及直观的图表，系统解析了农资流通行业的市场规模、需求变化、价格波动及产业链结构。报告全面评估了当前农资流通市场现状，科学预测了未来市场前景与发展趋势，重点剖析了农资流通细分市场的机遇与挑战。同时，报告对农资流通重点企业的竞争地位及市场集中度进行了评估，为农资流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2025-2031年农资流通体系及市场特征分析</w:t>
      </w:r>
      <w:r>
        <w:rPr>
          <w:rFonts w:hint="eastAsia"/>
        </w:rPr>
        <w:br/>
      </w:r>
      <w:r>
        <w:rPr>
          <w:rFonts w:hint="eastAsia"/>
        </w:rPr>
        <w:t>　　第一节 2025-2031年我国农资流通体系</w:t>
      </w:r>
      <w:r>
        <w:rPr>
          <w:rFonts w:hint="eastAsia"/>
        </w:rPr>
        <w:br/>
      </w:r>
      <w:r>
        <w:rPr>
          <w:rFonts w:hint="eastAsia"/>
        </w:rPr>
        <w:t>　　　　一、化肥流通体系</w:t>
      </w:r>
      <w:r>
        <w:rPr>
          <w:rFonts w:hint="eastAsia"/>
        </w:rPr>
        <w:br/>
      </w:r>
      <w:r>
        <w:rPr>
          <w:rFonts w:hint="eastAsia"/>
        </w:rPr>
        <w:t>　　　　二、农药流通体系</w:t>
      </w:r>
      <w:r>
        <w:rPr>
          <w:rFonts w:hint="eastAsia"/>
        </w:rPr>
        <w:br/>
      </w:r>
      <w:r>
        <w:rPr>
          <w:rFonts w:hint="eastAsia"/>
        </w:rPr>
        <w:t>　　　　三、种子流通体系</w:t>
      </w:r>
      <w:r>
        <w:rPr>
          <w:rFonts w:hint="eastAsia"/>
        </w:rPr>
        <w:br/>
      </w:r>
      <w:r>
        <w:rPr>
          <w:rFonts w:hint="eastAsia"/>
        </w:rPr>
        <w:t>　　第二节 2025-2031年行业经营特征分析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 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2025-2031年全球农资流通市场分析</w:t>
      </w:r>
      <w:r>
        <w:rPr>
          <w:rFonts w:hint="eastAsia"/>
        </w:rPr>
        <w:br/>
      </w:r>
      <w:r>
        <w:rPr>
          <w:rFonts w:hint="eastAsia"/>
        </w:rPr>
        <w:t>　　第一节 2025-2031年全球农资产品供需</w:t>
      </w:r>
      <w:r>
        <w:rPr>
          <w:rFonts w:hint="eastAsia"/>
        </w:rPr>
        <w:br/>
      </w:r>
      <w:r>
        <w:rPr>
          <w:rFonts w:hint="eastAsia"/>
        </w:rPr>
        <w:t>　　　　一、全球化肥市场供需</w:t>
      </w:r>
      <w:r>
        <w:rPr>
          <w:rFonts w:hint="eastAsia"/>
        </w:rPr>
        <w:br/>
      </w:r>
      <w:r>
        <w:rPr>
          <w:rFonts w:hint="eastAsia"/>
        </w:rPr>
        <w:t>　　　　二、全球农药市场供需</w:t>
      </w:r>
      <w:r>
        <w:rPr>
          <w:rFonts w:hint="eastAsia"/>
        </w:rPr>
        <w:br/>
      </w:r>
      <w:r>
        <w:rPr>
          <w:rFonts w:hint="eastAsia"/>
        </w:rPr>
        <w:t>　　　　三、全球种子市场供需</w:t>
      </w:r>
      <w:r>
        <w:rPr>
          <w:rFonts w:hint="eastAsia"/>
        </w:rPr>
        <w:br/>
      </w:r>
      <w:r>
        <w:rPr>
          <w:rFonts w:hint="eastAsia"/>
        </w:rPr>
        <w:t>　　第二节 2025-2031年美国农资流通市场</w:t>
      </w:r>
      <w:r>
        <w:rPr>
          <w:rFonts w:hint="eastAsia"/>
        </w:rPr>
        <w:br/>
      </w:r>
      <w:r>
        <w:rPr>
          <w:rFonts w:hint="eastAsia"/>
        </w:rPr>
        <w:t>　　第三节 2025-2031年印度农资流通市场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2025年中国农资流通产业背景分析</w:t>
      </w:r>
      <w:r>
        <w:rPr>
          <w:rFonts w:hint="eastAsia"/>
        </w:rPr>
        <w:br/>
      </w:r>
      <w:r>
        <w:rPr>
          <w:rFonts w:hint="eastAsia"/>
        </w:rPr>
        <w:t>　　第一节 2025年中国经济运行</w:t>
      </w:r>
      <w:r>
        <w:rPr>
          <w:rFonts w:hint="eastAsia"/>
        </w:rPr>
        <w:br/>
      </w:r>
      <w:r>
        <w:rPr>
          <w:rFonts w:hint="eastAsia"/>
        </w:rPr>
        <w:t>　　第二节 2025年农业生产情况</w:t>
      </w:r>
      <w:r>
        <w:rPr>
          <w:rFonts w:hint="eastAsia"/>
        </w:rPr>
        <w:br/>
      </w:r>
      <w:r>
        <w:rPr>
          <w:rFonts w:hint="eastAsia"/>
        </w:rPr>
        <w:t>　　　　一、2025-2031年农产品种植</w:t>
      </w:r>
      <w:r>
        <w:rPr>
          <w:rFonts w:hint="eastAsia"/>
        </w:rPr>
        <w:br/>
      </w:r>
      <w:r>
        <w:rPr>
          <w:rFonts w:hint="eastAsia"/>
        </w:rPr>
        <w:t>　　　　二、2025-2031年农产品产量</w:t>
      </w:r>
      <w:r>
        <w:rPr>
          <w:rFonts w:hint="eastAsia"/>
        </w:rPr>
        <w:br/>
      </w:r>
      <w:r>
        <w:rPr>
          <w:rFonts w:hint="eastAsia"/>
        </w:rPr>
        <w:t>　　　　三、2025-2031年农业政策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2025-2031年中国农资市场现状分析</w:t>
      </w:r>
      <w:r>
        <w:rPr>
          <w:rFonts w:hint="eastAsia"/>
        </w:rPr>
        <w:br/>
      </w:r>
      <w:r>
        <w:rPr>
          <w:rFonts w:hint="eastAsia"/>
        </w:rPr>
        <w:t>　　第一节 2025-2031年化肥市场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　　1. 2025-2031年氮肥产量</w:t>
      </w:r>
      <w:r>
        <w:rPr>
          <w:rFonts w:hint="eastAsia"/>
        </w:rPr>
        <w:br/>
      </w:r>
      <w:r>
        <w:rPr>
          <w:rFonts w:hint="eastAsia"/>
        </w:rPr>
        <w:t>　　　　　　2. 2025-2031年尿素产量</w:t>
      </w:r>
      <w:r>
        <w:rPr>
          <w:rFonts w:hint="eastAsia"/>
        </w:rPr>
        <w:br/>
      </w:r>
      <w:r>
        <w:rPr>
          <w:rFonts w:hint="eastAsia"/>
        </w:rPr>
        <w:t>　　　　　　3 2025-2031年磷肥产量</w:t>
      </w:r>
      <w:r>
        <w:rPr>
          <w:rFonts w:hint="eastAsia"/>
        </w:rPr>
        <w:br/>
      </w:r>
      <w:r>
        <w:rPr>
          <w:rFonts w:hint="eastAsia"/>
        </w:rPr>
        <w:t>　　　　　　4. 2025-2031年钾肥产量</w:t>
      </w:r>
      <w:r>
        <w:rPr>
          <w:rFonts w:hint="eastAsia"/>
        </w:rPr>
        <w:br/>
      </w:r>
      <w:r>
        <w:rPr>
          <w:rFonts w:hint="eastAsia"/>
        </w:rPr>
        <w:t>　　　　　　5. 2025-2031年磷酸铵肥产量</w:t>
      </w:r>
      <w:r>
        <w:rPr>
          <w:rFonts w:hint="eastAsia"/>
        </w:rPr>
        <w:br/>
      </w:r>
      <w:r>
        <w:rPr>
          <w:rFonts w:hint="eastAsia"/>
        </w:rPr>
        <w:t>　　　　二、2025-2031年市场竞争</w:t>
      </w:r>
      <w:r>
        <w:rPr>
          <w:rFonts w:hint="eastAsia"/>
        </w:rPr>
        <w:br/>
      </w:r>
      <w:r>
        <w:rPr>
          <w:rFonts w:hint="eastAsia"/>
        </w:rPr>
        <w:t>　　　　三、2025-2031年价格分析</w:t>
      </w:r>
      <w:r>
        <w:rPr>
          <w:rFonts w:hint="eastAsia"/>
        </w:rPr>
        <w:br/>
      </w:r>
      <w:r>
        <w:rPr>
          <w:rFonts w:hint="eastAsia"/>
        </w:rPr>
        <w:t>　　　　　　1. 2025-2031年尿素</w:t>
      </w:r>
      <w:r>
        <w:rPr>
          <w:rFonts w:hint="eastAsia"/>
        </w:rPr>
        <w:br/>
      </w:r>
      <w:r>
        <w:rPr>
          <w:rFonts w:hint="eastAsia"/>
        </w:rPr>
        <w:t>　　　　　　2. 2025-2031年碳酸铵</w:t>
      </w:r>
      <w:r>
        <w:rPr>
          <w:rFonts w:hint="eastAsia"/>
        </w:rPr>
        <w:br/>
      </w:r>
      <w:r>
        <w:rPr>
          <w:rFonts w:hint="eastAsia"/>
        </w:rPr>
        <w:t>　　　　　　3. 2025-2031年氯化铵</w:t>
      </w:r>
      <w:r>
        <w:rPr>
          <w:rFonts w:hint="eastAsia"/>
        </w:rPr>
        <w:br/>
      </w:r>
      <w:r>
        <w:rPr>
          <w:rFonts w:hint="eastAsia"/>
        </w:rPr>
        <w:t>　　　　　　4. 2025-2031年硫酸铵</w:t>
      </w:r>
      <w:r>
        <w:rPr>
          <w:rFonts w:hint="eastAsia"/>
        </w:rPr>
        <w:br/>
      </w:r>
      <w:r>
        <w:rPr>
          <w:rFonts w:hint="eastAsia"/>
        </w:rPr>
        <w:t>　　　　　　5. 2025-2031年磷酸一铵</w:t>
      </w:r>
      <w:r>
        <w:rPr>
          <w:rFonts w:hint="eastAsia"/>
        </w:rPr>
        <w:br/>
      </w:r>
      <w:r>
        <w:rPr>
          <w:rFonts w:hint="eastAsia"/>
        </w:rPr>
        <w:t>　　　　　　6. 2025-2031年磷酸二铵</w:t>
      </w:r>
      <w:r>
        <w:rPr>
          <w:rFonts w:hint="eastAsia"/>
        </w:rPr>
        <w:br/>
      </w:r>
      <w:r>
        <w:rPr>
          <w:rFonts w:hint="eastAsia"/>
        </w:rPr>
        <w:t>　　　　　　7. 2025-2031年氯化钾</w:t>
      </w:r>
      <w:r>
        <w:rPr>
          <w:rFonts w:hint="eastAsia"/>
        </w:rPr>
        <w:br/>
      </w:r>
      <w:r>
        <w:rPr>
          <w:rFonts w:hint="eastAsia"/>
        </w:rPr>
        <w:t>　　　　　　8.2025 -2031年复合肥</w:t>
      </w:r>
      <w:r>
        <w:rPr>
          <w:rFonts w:hint="eastAsia"/>
        </w:rPr>
        <w:br/>
      </w:r>
      <w:r>
        <w:rPr>
          <w:rFonts w:hint="eastAsia"/>
        </w:rPr>
        <w:t>　　第二节 2025-2031年农药市场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　　1.2025 -2031年杀虫剂产量</w:t>
      </w:r>
      <w:r>
        <w:rPr>
          <w:rFonts w:hint="eastAsia"/>
        </w:rPr>
        <w:br/>
      </w:r>
      <w:r>
        <w:rPr>
          <w:rFonts w:hint="eastAsia"/>
        </w:rPr>
        <w:t>　　　　　　2.2025 -2031年除草剂产量</w:t>
      </w:r>
      <w:r>
        <w:rPr>
          <w:rFonts w:hint="eastAsia"/>
        </w:rPr>
        <w:br/>
      </w:r>
      <w:r>
        <w:rPr>
          <w:rFonts w:hint="eastAsia"/>
        </w:rPr>
        <w:t>　　　　　　3.2025 -2031年杀菌剂产量</w:t>
      </w:r>
      <w:r>
        <w:rPr>
          <w:rFonts w:hint="eastAsia"/>
        </w:rPr>
        <w:br/>
      </w:r>
      <w:r>
        <w:rPr>
          <w:rFonts w:hint="eastAsia"/>
        </w:rPr>
        <w:t>　　　　二、2025-2031年市场竞争</w:t>
      </w:r>
      <w:r>
        <w:rPr>
          <w:rFonts w:hint="eastAsia"/>
        </w:rPr>
        <w:br/>
      </w:r>
      <w:r>
        <w:rPr>
          <w:rFonts w:hint="eastAsia"/>
        </w:rPr>
        <w:t>　　　　三、2025-2031年价格分析</w:t>
      </w:r>
      <w:r>
        <w:rPr>
          <w:rFonts w:hint="eastAsia"/>
        </w:rPr>
        <w:br/>
      </w:r>
      <w:r>
        <w:rPr>
          <w:rFonts w:hint="eastAsia"/>
        </w:rPr>
        <w:t>　　　　　　1.2025 -2031年敌敌畏价格</w:t>
      </w:r>
      <w:r>
        <w:rPr>
          <w:rFonts w:hint="eastAsia"/>
        </w:rPr>
        <w:br/>
      </w:r>
      <w:r>
        <w:rPr>
          <w:rFonts w:hint="eastAsia"/>
        </w:rPr>
        <w:t>　　　　　　2. 2025-2031年氧化乐果价格</w:t>
      </w:r>
      <w:r>
        <w:rPr>
          <w:rFonts w:hint="eastAsia"/>
        </w:rPr>
        <w:br/>
      </w:r>
      <w:r>
        <w:rPr>
          <w:rFonts w:hint="eastAsia"/>
        </w:rPr>
        <w:t>　　　　　　3. 2025-2031年氯氰菊脂价格</w:t>
      </w:r>
      <w:r>
        <w:rPr>
          <w:rFonts w:hint="eastAsia"/>
        </w:rPr>
        <w:br/>
      </w:r>
      <w:r>
        <w:rPr>
          <w:rFonts w:hint="eastAsia"/>
        </w:rPr>
        <w:t>　　　　　　4. 2025-2031年稻瘟净价格</w:t>
      </w:r>
      <w:r>
        <w:rPr>
          <w:rFonts w:hint="eastAsia"/>
        </w:rPr>
        <w:br/>
      </w:r>
      <w:r>
        <w:rPr>
          <w:rFonts w:hint="eastAsia"/>
        </w:rPr>
        <w:t>　　　　　　5. 2025-2031年百草枯价格</w:t>
      </w:r>
      <w:r>
        <w:rPr>
          <w:rFonts w:hint="eastAsia"/>
        </w:rPr>
        <w:br/>
      </w:r>
      <w:r>
        <w:rPr>
          <w:rFonts w:hint="eastAsia"/>
        </w:rPr>
        <w:t>　　第三节 2025-2031年种子市场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二、2025-2031年市场竞争</w:t>
      </w:r>
      <w:r>
        <w:rPr>
          <w:rFonts w:hint="eastAsia"/>
        </w:rPr>
        <w:br/>
      </w:r>
      <w:r>
        <w:rPr>
          <w:rFonts w:hint="eastAsia"/>
        </w:rPr>
        <w:t>　　　　三、2025-2031年价格分析</w:t>
      </w:r>
      <w:r>
        <w:rPr>
          <w:rFonts w:hint="eastAsia"/>
        </w:rPr>
        <w:br/>
      </w:r>
      <w:r>
        <w:rPr>
          <w:rFonts w:hint="eastAsia"/>
        </w:rPr>
        <w:t>　　第四节 2025-2031年其他产品</w:t>
      </w:r>
      <w:r>
        <w:rPr>
          <w:rFonts w:hint="eastAsia"/>
        </w:rPr>
        <w:br/>
      </w:r>
      <w:r>
        <w:rPr>
          <w:rFonts w:hint="eastAsia"/>
        </w:rPr>
        <w:t>　　　　一、2025-2031年饲料</w:t>
      </w:r>
      <w:r>
        <w:rPr>
          <w:rFonts w:hint="eastAsia"/>
        </w:rPr>
        <w:br/>
      </w:r>
      <w:r>
        <w:rPr>
          <w:rFonts w:hint="eastAsia"/>
        </w:rPr>
        <w:t>　　　　二、2025-2031年农膜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2025-2031年国内农资流通市场现状分析</w:t>
      </w:r>
      <w:r>
        <w:rPr>
          <w:rFonts w:hint="eastAsia"/>
        </w:rPr>
        <w:br/>
      </w:r>
      <w:r>
        <w:rPr>
          <w:rFonts w:hint="eastAsia"/>
        </w:rPr>
        <w:t>　　第一节 农资流通行业管理体系及政策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二、行业法律法规和政策</w:t>
      </w:r>
      <w:r>
        <w:rPr>
          <w:rFonts w:hint="eastAsia"/>
        </w:rPr>
        <w:br/>
      </w:r>
      <w:r>
        <w:rPr>
          <w:rFonts w:hint="eastAsia"/>
        </w:rPr>
        <w:t>　　　　三、农资综合补贴政策</w:t>
      </w:r>
      <w:r>
        <w:rPr>
          <w:rFonts w:hint="eastAsia"/>
        </w:rPr>
        <w:br/>
      </w:r>
      <w:r>
        <w:rPr>
          <w:rFonts w:hint="eastAsia"/>
        </w:rPr>
        <w:t>　　　　四、化肥淡季商业储备制度</w:t>
      </w:r>
      <w:r>
        <w:rPr>
          <w:rFonts w:hint="eastAsia"/>
        </w:rPr>
        <w:br/>
      </w:r>
      <w:r>
        <w:rPr>
          <w:rFonts w:hint="eastAsia"/>
        </w:rPr>
        <w:t>　　　　五、万村千乡市场工程、新网工程等政策</w:t>
      </w:r>
      <w:r>
        <w:rPr>
          <w:rFonts w:hint="eastAsia"/>
        </w:rPr>
        <w:br/>
      </w:r>
      <w:r>
        <w:rPr>
          <w:rFonts w:hint="eastAsia"/>
        </w:rPr>
        <w:t>　　　　六、其他政策</w:t>
      </w:r>
      <w:r>
        <w:rPr>
          <w:rFonts w:hint="eastAsia"/>
        </w:rPr>
        <w:br/>
      </w:r>
      <w:r>
        <w:rPr>
          <w:rFonts w:hint="eastAsia"/>
        </w:rPr>
        <w:t>　　第二节 我国农资消费特点</w:t>
      </w:r>
      <w:r>
        <w:rPr>
          <w:rFonts w:hint="eastAsia"/>
        </w:rPr>
        <w:br/>
      </w:r>
      <w:r>
        <w:rPr>
          <w:rFonts w:hint="eastAsia"/>
        </w:rPr>
        <w:t>　　　　一、分散性</w:t>
      </w:r>
      <w:r>
        <w:rPr>
          <w:rFonts w:hint="eastAsia"/>
        </w:rPr>
        <w:br/>
      </w:r>
      <w:r>
        <w:rPr>
          <w:rFonts w:hint="eastAsia"/>
        </w:rPr>
        <w:t>　　　　二、季节 前瞻性</w:t>
      </w:r>
      <w:r>
        <w:rPr>
          <w:rFonts w:hint="eastAsia"/>
        </w:rPr>
        <w:br/>
      </w:r>
      <w:r>
        <w:rPr>
          <w:rFonts w:hint="eastAsia"/>
        </w:rPr>
        <w:t>　　　　三、种植结构差异性</w:t>
      </w:r>
      <w:r>
        <w:rPr>
          <w:rFonts w:hint="eastAsia"/>
        </w:rPr>
        <w:br/>
      </w:r>
      <w:r>
        <w:rPr>
          <w:rFonts w:hint="eastAsia"/>
        </w:rPr>
        <w:t>　　　　四、地域性</w:t>
      </w:r>
      <w:r>
        <w:rPr>
          <w:rFonts w:hint="eastAsia"/>
        </w:rPr>
        <w:br/>
      </w:r>
      <w:r>
        <w:rPr>
          <w:rFonts w:hint="eastAsia"/>
        </w:rPr>
        <w:t>　　第三节 农资连锁经营分析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一、连锁经营行业状况分析</w:t>
      </w:r>
      <w:r>
        <w:rPr>
          <w:rFonts w:hint="eastAsia"/>
        </w:rPr>
        <w:br/>
      </w:r>
      <w:r>
        <w:rPr>
          <w:rFonts w:hint="eastAsia"/>
        </w:rPr>
        <w:t>　　　　二、农资连锁经营行业状况分析</w:t>
      </w:r>
      <w:r>
        <w:rPr>
          <w:rFonts w:hint="eastAsia"/>
        </w:rPr>
        <w:br/>
      </w:r>
      <w:r>
        <w:rPr>
          <w:rFonts w:hint="eastAsia"/>
        </w:rPr>
        <w:t>　　　　三、农资连锁经营优势</w:t>
      </w:r>
      <w:r>
        <w:rPr>
          <w:rFonts w:hint="eastAsia"/>
        </w:rPr>
        <w:br/>
      </w:r>
      <w:r>
        <w:rPr>
          <w:rFonts w:hint="eastAsia"/>
        </w:rPr>
        <w:t>　　第四节 行业竞争格局及市场化</w:t>
      </w:r>
      <w:r>
        <w:rPr>
          <w:rFonts w:hint="eastAsia"/>
        </w:rPr>
        <w:br/>
      </w:r>
      <w:r>
        <w:rPr>
          <w:rFonts w:hint="eastAsia"/>
        </w:rPr>
        <w:t>　　　　一、行业内企业格局</w:t>
      </w:r>
      <w:r>
        <w:rPr>
          <w:rFonts w:hint="eastAsia"/>
        </w:rPr>
        <w:br/>
      </w:r>
      <w:r>
        <w:rPr>
          <w:rFonts w:hint="eastAsia"/>
        </w:rPr>
        <w:t>　　　　二、市场竞争特点分析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二、网络壁垒</w:t>
      </w:r>
      <w:r>
        <w:rPr>
          <w:rFonts w:hint="eastAsia"/>
        </w:rPr>
        <w:br/>
      </w:r>
      <w:r>
        <w:rPr>
          <w:rFonts w:hint="eastAsia"/>
        </w:rPr>
        <w:t>　　　　三、品牌信誉壁垒</w:t>
      </w:r>
      <w:r>
        <w:rPr>
          <w:rFonts w:hint="eastAsia"/>
        </w:rPr>
        <w:br/>
      </w:r>
      <w:r>
        <w:rPr>
          <w:rFonts w:hint="eastAsia"/>
        </w:rPr>
        <w:t>　　　　四、管理能力壁垒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2025-2031年农资流通领先企业竞争力</w:t>
      </w:r>
      <w:r>
        <w:rPr>
          <w:rFonts w:hint="eastAsia"/>
        </w:rPr>
        <w:br/>
      </w:r>
      <w:r>
        <w:rPr>
          <w:rFonts w:hint="eastAsia"/>
        </w:rPr>
        <w:t>　　第一节 中国农业生产资料集团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第二节 中化化肥控股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第四节 黑龙江倍丰农业生产资料集团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第五节 江苏苏农农资连锁集团股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第六节 九禾股有限公司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第七节 四川开元集团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第八节 安徽辉隆农资集团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2020-2025年农资流通产业前景及未来预测分析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二、流通渠道走向分析</w:t>
      </w:r>
      <w:r>
        <w:rPr>
          <w:rFonts w:hint="eastAsia"/>
        </w:rPr>
        <w:br/>
      </w:r>
      <w:r>
        <w:rPr>
          <w:rFonts w:hint="eastAsia"/>
        </w:rPr>
        <w:t>　　　　三、连锁经营发展前景</w:t>
      </w:r>
      <w:r>
        <w:rPr>
          <w:rFonts w:hint="eastAsia"/>
        </w:rPr>
        <w:br/>
      </w:r>
      <w:r>
        <w:rPr>
          <w:rFonts w:hint="eastAsia"/>
        </w:rPr>
        <w:t>　　　　四、市场核心竞争力</w:t>
      </w:r>
      <w:r>
        <w:rPr>
          <w:rFonts w:hint="eastAsia"/>
        </w:rPr>
        <w:br/>
      </w:r>
      <w:r>
        <w:rPr>
          <w:rFonts w:hint="eastAsia"/>
        </w:rPr>
        <w:t>　　　　五、销售与农技服务一体化</w:t>
      </w:r>
      <w:r>
        <w:rPr>
          <w:rFonts w:hint="eastAsia"/>
        </w:rPr>
        <w:br/>
      </w:r>
      <w:r>
        <w:rPr>
          <w:rFonts w:hint="eastAsia"/>
        </w:rPr>
        <w:t>　　　　六、一网多用，双向流通</w:t>
      </w:r>
      <w:r>
        <w:rPr>
          <w:rFonts w:hint="eastAsia"/>
        </w:rPr>
        <w:br/>
      </w:r>
      <w:r>
        <w:rPr>
          <w:rFonts w:hint="eastAsia"/>
        </w:rPr>
        <w:t>　　第二节 农资流通行业投资前景</w:t>
      </w:r>
      <w:r>
        <w:rPr>
          <w:rFonts w:hint="eastAsia"/>
        </w:rPr>
        <w:br/>
      </w:r>
      <w:r>
        <w:rPr>
          <w:rFonts w:hint="eastAsia"/>
        </w:rPr>
        <w:t>　　　　一、国家政策大力支持</w:t>
      </w:r>
      <w:r>
        <w:rPr>
          <w:rFonts w:hint="eastAsia"/>
        </w:rPr>
        <w:br/>
      </w:r>
      <w:r>
        <w:rPr>
          <w:rFonts w:hint="eastAsia"/>
        </w:rPr>
        <w:t>　　　　二、行业整合大势所趋</w:t>
      </w:r>
      <w:r>
        <w:rPr>
          <w:rFonts w:hint="eastAsia"/>
        </w:rPr>
        <w:br/>
      </w:r>
      <w:r>
        <w:rPr>
          <w:rFonts w:hint="eastAsia"/>
        </w:rPr>
        <w:t>　　　　三、粮食安全形势严峻</w:t>
      </w:r>
      <w:r>
        <w:rPr>
          <w:rFonts w:hint="eastAsia"/>
        </w:rPr>
        <w:br/>
      </w:r>
      <w:r>
        <w:rPr>
          <w:rFonts w:hint="eastAsia"/>
        </w:rPr>
        <w:t>　　　　四、下游需求领域不断扩大</w:t>
      </w:r>
      <w:r>
        <w:rPr>
          <w:rFonts w:hint="eastAsia"/>
        </w:rPr>
        <w:br/>
      </w:r>
      <w:r>
        <w:rPr>
          <w:rFonts w:hint="eastAsia"/>
        </w:rPr>
        <w:t>　　　　五、农民收入持续增加</w:t>
      </w:r>
      <w:r>
        <w:rPr>
          <w:rFonts w:hint="eastAsia"/>
        </w:rPr>
        <w:br/>
      </w:r>
      <w:r>
        <w:rPr>
          <w:rFonts w:hint="eastAsia"/>
        </w:rPr>
        <w:t>　　　　六、上游供给充足</w:t>
      </w:r>
      <w:r>
        <w:rPr>
          <w:rFonts w:hint="eastAsia"/>
        </w:rPr>
        <w:br/>
      </w:r>
      <w:r>
        <w:rPr>
          <w:rFonts w:hint="eastAsia"/>
        </w:rPr>
        <w:t>　　第三节 农资流通行业投资风险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1ccd7fe2462b" w:history="1">
        <w:r>
          <w:rPr>
            <w:rStyle w:val="Hyperlink"/>
          </w:rPr>
          <w:t>2025-2031年中国农资流通行业发展深度调研及未来趋势预测报告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41ccd7fe2462b" w:history="1">
        <w:r>
          <w:rPr>
            <w:rStyle w:val="Hyperlink"/>
          </w:rPr>
          <w:t>https://www.20087.com/8/55/NongZiLiuTongFaZhanQuShiYuCe.html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7a0bef2f446cd" w:history="1">
      <w:r>
        <w:rPr>
          <w:rStyle w:val="Hyperlink"/>
        </w:rPr>
        <w:t>2025-2031年中国农资流通行业发展深度调研及未来趋势预测报告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ongZiLiuTongFaZhanQuShiYuCe.html" TargetMode="External" Id="R4e441ccd7fe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ongZiLiuTongFaZhanQuShiYuCe.html" TargetMode="External" Id="R92b7a0bef2f4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2025-01-15T04:44:00Z</dcterms:created>
  <dcterms:modified xsi:type="dcterms:W3CDTF">2025-01-15T05:44:00Z</dcterms:modified>
  <dc:subject>2025-2031年中国农资流通行业发展深度调研及未来趋势预测报告</dc:subject>
  <dc:title>2025-2031年中国农资流通行业发展深度调研及未来趋势预测报告</dc:title>
  <cp:keywords>2025-2031年中国农资流通行业发展深度调研及未来趋势预测报告</cp:keywords>
  <dc:description>2025-2031年中国农资流通行业发展深度调研及未来趋势预测报告</dc:description>
</cp:coreProperties>
</file>