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0acec707413d" w:history="1">
              <w:r>
                <w:rPr>
                  <w:rStyle w:val="Hyperlink"/>
                </w:rPr>
                <w:t>2026-2032年中国电竞家具行业现状分析及市场前景预测报告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0acec707413d" w:history="1">
              <w:r>
                <w:rPr>
                  <w:rStyle w:val="Hyperlink"/>
                </w:rPr>
                <w:t>2026-2032年中国电竞家具行业现状分析及市场前景预测报告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0acec707413d" w:history="1">
                <w:r>
                  <w:rPr>
                    <w:rStyle w:val="Hyperlink"/>
                  </w:rPr>
                  <w:t>https://www.20087.com/8/95/DianJingJiaJuHangYeQianJingQuShi.html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家具专为电子竞技爱好者设计，旨在提供舒适的游戏体验和专业的比赛环境。电竞家具通常包括电竞椅、电脑桌等，注重人体工程学设计，以减少长时间游戏带来的身体不适。近年来，随着电子竞技行业的迅速崛起，电竞家具市场也呈现出蓬勃发展的态势。然而，市场上产品质量良莠不齐，部分低价产品可能存在耐用性差、舒适度不足等问题，影响用户体验。此外，电竞家具的设计风格相对单一，难以满足多样化审美需求。</w:t>
      </w:r>
      <w:r>
        <w:rPr>
          <w:rFonts w:hint="eastAsia"/>
        </w:rPr>
        <w:br/>
      </w:r>
      <w:r>
        <w:rPr>
          <w:rFonts w:hint="eastAsia"/>
        </w:rPr>
        <w:t>　　电竞家具将在设计创新和用户体验提升方面迎来新的突破。一方面，随着虚拟现实(VR)和增强现实(AR)技术的进步，未来的电竞家具可能会融合这些前沿科技元素，创造出沉浸式的游戏空间，进一步提升玩家的游戏体验。另一方面，考虑到健康生活的重要性，未来的电竞家具将更加注重人体工程学设计，采用可调节的支撑结构和透气材料，有效缓解久坐带来的疲劳感。此外，随着环保意识的增强，采用可持续材料生产的电竞家具将成为主流，既符合现代消费者的绿色消费观念，又有利于企业的长期发展。结合智能家居的概念，未来的电竞家具还可能具备联网功能，实现与其他家居设备的互联互通，打造全方位的家庭娱乐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0acec707413d" w:history="1">
        <w:r>
          <w:rPr>
            <w:rStyle w:val="Hyperlink"/>
          </w:rPr>
          <w:t>2026-2032年中国电竞家具行业现状分析及市场前景预测报告</w:t>
        </w:r>
      </w:hyperlink>
      <w:r>
        <w:rPr>
          <w:rFonts w:hint="eastAsia"/>
        </w:rPr>
        <w:t>》从市场规模、需求变化及价格动态等维度，系统解析了电竞家具行业的现状与发展趋势。报告深入分析了电竞家具产业链各环节，科学预测了市场前景与技术发展方向，同时聚焦电竞家具细分市场特点及重点企业的经营表现，揭示了电竞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按照不同产品类型，电竞家具主要可以分为如下几个类别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中国不同产品类型电竞家具增长趋势2021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电竞桌子</w:t>
      </w:r>
      <w:r>
        <w:rPr>
          <w:rFonts w:hint="eastAsia"/>
        </w:rPr>
        <w:br/>
      </w:r>
      <w:r>
        <w:rPr>
          <w:rFonts w:hint="eastAsia"/>
        </w:rPr>
        <w:t>　　　　1.2.3 电竞椅子</w:t>
      </w:r>
      <w:r>
        <w:rPr>
          <w:rFonts w:hint="eastAsia"/>
        </w:rPr>
        <w:br/>
      </w:r>
      <w:r>
        <w:rPr>
          <w:rFonts w:hint="eastAsia"/>
        </w:rPr>
        <w:t>　　1.3 从不同应用，电竞家具主要包括如下几个方面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中国不同应用电竞家具增长趋势2021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中国电竞家具发展现状及未来趋势（2021-2032）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中国市场电竞家具收入及增长率（2021-2032）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中国市场电竞家具销量及增长率（2021-2032）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中国市场主要电竞家具厂商分析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中国市场主要厂商电竞家具销量及市场占有率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中国市场主要厂商电竞家具销量（2021-2026）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中国市场主要厂商电竞家具收入及市场占有率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中国市场主要厂商电竞家具收入（2021-2026）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中国市场主要厂商电竞家具收入市场份额（2021-2026）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2025年中国市场主要厂商电竞家具收入排名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中国市场主要厂商电竞家具价格（2021-2026）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中国市场主要厂商电竞家具总部及产地分布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中国市场主要厂商成立时间及电竞家具商业化日期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中国市场主要厂商电竞家具产品类型及应用</w:t>
      </w:r>
      <w:r>
        <w:rPr>
          <w:rFonts w:hint="eastAsia"/>
        </w:rPr>
        <w:br/>
      </w:r>
      <w:r>
        <w:rPr>
          <w:rFonts w:hint="eastAsia"/>
        </w:rPr>
        <w:t>　　2.7 电竞家具行业集中度、竞争程度分析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电竞家具行业集中度分析：2025年中国Top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中国市场电竞家具第一梯队、第二梯队和第三梯队厂商（品牌）及2025年市场份额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重点企业（11）在中国市场电竞家具销量、收入、价格及毛利率（2021-2026）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不同产品类型电竞家具分析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中国市场不同产品类型电竞家具销量（2021-2032）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中国市场不同产品类型电竞家具销量预测（2027-2032）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中国市场不同产品类型电竞家具规模（2021-2032）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中国市场不同产品类型电竞家具规模及市场份额（2021-2026）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中国市场不同产品类型电竞家具规模预测（2027-2032）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中国市场不同产品类型电竞家具价格走势（2021-2032）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不同应用电竞家具分析</w:t>
      </w:r>
      <w:r>
        <w:rPr>
          <w:rFonts w:hint="eastAsia"/>
        </w:rPr>
        <w:br/>
      </w:r>
      <w:r>
        <w:rPr>
          <w:rFonts w:hint="eastAsia"/>
        </w:rPr>
        <w:t>　　5.1 中国市场不同应用电竞家具销量（2021-2032）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中国市场不同应用电竞家具销量及市场份额（2021-2026）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中国市场不同应用电竞家具销量预测（2027-2032）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中国市场不同应用电竞家具规模（2021-2032）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中国市场不同应用电竞家具规模及市场份额（2021-2026）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中国市场不同应用电竞家具规模预测（2027-2032）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中国市场不同应用电竞家具价格走势（2021-2032）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电竞家具行业发展分析---发展趋势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电竞家具行业发展分析---厂商壁垒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电竞家具行业发展分析---驱动因素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电竞家具行业发展分析---制约因素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电竞家具中国企业SWOT分析</w:t>
      </w:r>
      <w:r>
        <w:rPr>
          <w:rFonts w:hint="eastAsia"/>
        </w:rPr>
        <w:br/>
      </w:r>
      <w:r>
        <w:rPr>
          <w:rFonts w:hint="eastAsia"/>
        </w:rPr>
        <w:t>　　6.6 电竞家具行业发展分析---行业政策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电竞家具行业产业链简介</w:t>
      </w:r>
      <w:r>
        <w:rPr>
          <w:rFonts w:hint="eastAsia"/>
        </w:rPr>
        <w:br/>
      </w:r>
      <w:r>
        <w:rPr>
          <w:rFonts w:hint="eastAsia"/>
        </w:rPr>
        <w:t>　　7.2 电竞家具产业链分析-上游</w:t>
      </w:r>
      <w:r>
        <w:rPr>
          <w:rFonts w:hint="eastAsia"/>
        </w:rPr>
        <w:br/>
      </w:r>
      <w:r>
        <w:rPr>
          <w:rFonts w:hint="eastAsia"/>
        </w:rPr>
        <w:t>　　7.3 电竞家具产业链分析-中游</w:t>
      </w:r>
      <w:r>
        <w:rPr>
          <w:rFonts w:hint="eastAsia"/>
        </w:rPr>
        <w:br/>
      </w:r>
      <w:r>
        <w:rPr>
          <w:rFonts w:hint="eastAsia"/>
        </w:rPr>
        <w:t>　　7.4 电竞家具产业链分析-下游</w:t>
      </w:r>
      <w:r>
        <w:rPr>
          <w:rFonts w:hint="eastAsia"/>
        </w:rPr>
        <w:br/>
      </w:r>
      <w:r>
        <w:rPr>
          <w:rFonts w:hint="eastAsia"/>
        </w:rPr>
        <w:t>　　7.5 电竞家具行业采购模式</w:t>
      </w:r>
      <w:r>
        <w:rPr>
          <w:rFonts w:hint="eastAsia"/>
        </w:rPr>
        <w:br/>
      </w:r>
      <w:r>
        <w:rPr>
          <w:rFonts w:hint="eastAsia"/>
        </w:rPr>
        <w:t>　　7.6 电竞家具行业生产模式</w:t>
      </w:r>
      <w:r>
        <w:rPr>
          <w:rFonts w:hint="eastAsia"/>
        </w:rPr>
        <w:br/>
      </w:r>
      <w:r>
        <w:rPr>
          <w:rFonts w:hint="eastAsia"/>
        </w:rPr>
        <w:t>　　7.7 电竞家具行业销售模式及销售渠道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中国本土电竞家具产能、产量分析</w:t>
      </w:r>
      <w:r>
        <w:rPr>
          <w:rFonts w:hint="eastAsia"/>
        </w:rPr>
        <w:br/>
      </w:r>
      <w:r>
        <w:rPr>
          <w:rFonts w:hint="eastAsia"/>
        </w:rPr>
        <w:t>　　8.1 中国电竞家具供需现状及预测（2021-2032）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中国电竞家具产能、产量、产能利用率及发展趋势（2021-2032）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中国电竞家具产量、市场需求量及发展趋势（2021-2032）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中国电竞家具进出口分析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中国市场电竞家具主要进口来源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中国市场电竞家具主要出口目的地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不同产品类型电竞家具市场规模2021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不同应用电竞家具市场规模2021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中国市场主要厂商电竞家具收入（2021-2026）&amp;（万元）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中国市场主要厂商电竞家具收入份额（2021-2026）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2025年中国主要生产商电竞家具收入排名（万元）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中国市场主要厂商电竞家具价格（2021-2026）&amp;（元/件）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中国市场主要厂商电竞家具总部及产地分布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中国市场主要厂商成立时间及电竞家具商业化日期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中国市场主要厂商电竞家具产品类型及应用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2025年中国市场电竞家具主要厂商市场地位（第一梯队、第二梯队和第三梯队）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电竞家具市场投资、并购等现状分析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电竞家具生产基地、总部、竞争对手及市场地位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电竞家具产品规格、参数及市场应用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电竞家具销量（千件）、收入（万元）、价格（元/件）及毛利率（2021-2026）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中国市场不同产品类型电竞家具规模（2021-2026）&amp;（万元）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中国市场不同产品类型电竞家具规模市场份额（2021-2026）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中国市场不同产品类型电竞家具规模预测（2027-2032）&amp;（万元）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中国市场不同产品类型电竞家具规模市场份额预测（2027-2032）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中国市场不同应用电竞家具销量（2021-2026）&amp;（千件）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中国市场不同应用电竞家具销量市场份额（2021-2026）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中国市场不同应用电竞家具销量预测（2027-2032）&amp;（千件）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中国市场不同应用电竞家具销量市场份额预测（2027-2032）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中国市场不同应用电竞家具规模（2021-2026）&amp;（万元）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中国市场不同应用电竞家具规模市场份额（2021-2026）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中国市场不同应用电竞家具规模预测（2027-2032）&amp;（万元）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中国市场不同应用电竞家具规模市场份额预测（2027-2032）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电竞家具行业发展分析---发展趋势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电竞家具行业发展分析---厂商壁垒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电竞家具行业发展分析---驱动因素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电竞家具行业发展分析---制约因素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电竞家具行业相关重点政策一览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电竞家具行业供应链分析</w:t>
      </w:r>
      <w:r>
        <w:rPr>
          <w:rFonts w:hint="eastAsia"/>
        </w:rPr>
        <w:br/>
      </w:r>
      <w:r>
        <w:rPr>
          <w:rFonts w:hint="eastAsia"/>
        </w:rPr>
        <w:t>　　表 91： 电竞家具上游原料供应商</w:t>
      </w:r>
      <w:r>
        <w:rPr>
          <w:rFonts w:hint="eastAsia"/>
        </w:rPr>
        <w:br/>
      </w:r>
      <w:r>
        <w:rPr>
          <w:rFonts w:hint="eastAsia"/>
        </w:rPr>
        <w:t>　　表 92： 电竞家具行业主要下游客户</w:t>
      </w:r>
      <w:r>
        <w:rPr>
          <w:rFonts w:hint="eastAsia"/>
        </w:rPr>
        <w:br/>
      </w:r>
      <w:r>
        <w:rPr>
          <w:rFonts w:hint="eastAsia"/>
        </w:rPr>
        <w:t>　　表 93： 电竞家具典型经销商</w:t>
      </w:r>
      <w:r>
        <w:rPr>
          <w:rFonts w:hint="eastAsia"/>
        </w:rPr>
        <w:br/>
      </w:r>
      <w:r>
        <w:rPr>
          <w:rFonts w:hint="eastAsia"/>
        </w:rPr>
        <w:t>　　表 94： 中国电竞家具产量、销量、进口量及出口量（2021-2026）&amp;（千件）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中国电竞家具产量、销量、进口量及出口量预测（2027-2032）&amp;（千件）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中国市场电竞家具主要进口来源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中国市场电竞家具主要出口目的地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中国不同产品类型电竞家具市场规模市场份额2025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电竞桌子产品图片</w:t>
      </w:r>
      <w:r>
        <w:rPr>
          <w:rFonts w:hint="eastAsia"/>
        </w:rPr>
        <w:br/>
      </w:r>
      <w:r>
        <w:rPr>
          <w:rFonts w:hint="eastAsia"/>
        </w:rPr>
        <w:t>　　图 4： 电竞椅子产品图片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中国不同应用电竞家具市场份额2025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中国市场电竞家具市场规模，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中国市场电竞家具收入及增长率（2021-2032）&amp;（万元）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中国市场电竞家具销量及增长率（2021-2032）&amp;（千件）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2025年中国市场主要厂商电竞家具销量市场份额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2025年中国市场主要厂商电竞家具收入市场份额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2025年中国市场前五大厂商电竞家具市场份额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2025年中国市场电竞家具第一梯队、第二梯队和第三梯队厂商（品牌）及市场份额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中国市场不同产品类型电竞家具价格走势（2021-2032）&amp;（元/件）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中国市场不同应用电竞家具价格走势（2021-2032）&amp;（元/件）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电竞家具中国企业SWOT分析</w:t>
      </w:r>
      <w:r>
        <w:rPr>
          <w:rFonts w:hint="eastAsia"/>
        </w:rPr>
        <w:br/>
      </w:r>
      <w:r>
        <w:rPr>
          <w:rFonts w:hint="eastAsia"/>
        </w:rPr>
        <w:t>　　图 18： 电竞家具产业链</w:t>
      </w:r>
      <w:r>
        <w:rPr>
          <w:rFonts w:hint="eastAsia"/>
        </w:rPr>
        <w:br/>
      </w:r>
      <w:r>
        <w:rPr>
          <w:rFonts w:hint="eastAsia"/>
        </w:rPr>
        <w:t>　　图 19： 电竞家具行业采购模式分析</w:t>
      </w:r>
      <w:r>
        <w:rPr>
          <w:rFonts w:hint="eastAsia"/>
        </w:rPr>
        <w:br/>
      </w:r>
      <w:r>
        <w:rPr>
          <w:rFonts w:hint="eastAsia"/>
        </w:rPr>
        <w:t>　　图 20： 电竞家具行业生产模式分析</w:t>
      </w:r>
      <w:r>
        <w:rPr>
          <w:rFonts w:hint="eastAsia"/>
        </w:rPr>
        <w:br/>
      </w:r>
      <w:r>
        <w:rPr>
          <w:rFonts w:hint="eastAsia"/>
        </w:rPr>
        <w:t>　　图 21： 电竞家具行业销售模式分析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中国电竞家具产能、产量、产能利用率及发展趋势（2021-2032）&amp;（千件）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中国电竞家具产量、市场需求量及发展趋势（2021-2032）&amp;（千件）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0acec707413d" w:history="1">
        <w:r>
          <w:rPr>
            <w:rStyle w:val="Hyperlink"/>
          </w:rPr>
          <w:t>2026-2032年中国电竞家具行业现状分析及市场前景预测报告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0acec707413d" w:history="1">
        <w:r>
          <w:rPr>
            <w:rStyle w:val="Hyperlink"/>
          </w:rPr>
          <w:t>https://www.20087.com/8/95/DianJingJiaJuHangYeQianJingQuShi.html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热点：电竞椅子品牌排行榜前十名、电竞家具厂家、电竞桌椅图片、电竞家具产业的发展和前景、电竞桌椅品牌排行榜、电竞家具汪伶、什么叫电竞、电竞家具产品亮点介绍怎么写、电竞椅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aef1df814e73" w:history="1">
      <w:r>
        <w:rPr>
          <w:rStyle w:val="Hyperlink"/>
        </w:rPr>
        <w:t>2026-2032年中国电竞家具行业现状分析及市场前景预测报告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JingJiaJuHangYeQianJingQuShi.html" TargetMode="External" Id="R9f3d0acec70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JingJiaJuHangYeQianJingQuShi.html" TargetMode="External" Id="R1567aef1df8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2025-11-17T04:13:43Z</dcterms:created>
  <dcterms:modified xsi:type="dcterms:W3CDTF">2025-11-17T05:13:43Z</dcterms:modified>
  <dc:subject>2026-2032年中国电竞家具行业现状分析及市场前景预测报告</dc:subject>
  <dc:title>2026-2032年中国电竞家具行业现状分析及市场前景预测报告</dc:title>
  <cp:keywords>2026-2032年中国电竞家具行业现状分析及市场前景预测报告</cp:keywords>
  <dc:description>2026-2032年中国电竞家具行业现状分析及市场前景预测报告</dc:description>
</cp:coreProperties>
</file>