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1ee8a6b154289" w:history="1">
              <w:r>
                <w:rPr>
                  <w:rStyle w:val="Hyperlink"/>
                </w:rPr>
                <w:t>2024-2030年中国药物3D打印市场研究与发展前景报告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1ee8a6b154289" w:history="1">
              <w:r>
                <w:rPr>
                  <w:rStyle w:val="Hyperlink"/>
                </w:rPr>
                <w:t>2024-2030年中国药物3D打印市场研究与发展前景报告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1ee8a6b154289" w:history="1">
                <w:r>
                  <w:rPr>
                    <w:rStyle w:val="Hyperlink"/>
                  </w:rPr>
                  <w:t>https://www.20087.com/8/35/YaoWu3DDaYinDeQianJing.html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3D打印技术已开始应用于个性化给药系统、复杂药物制剂、精准剂量控制等领域，其可根据患者的具体病情和生理特点定制药物形状、大小、释药速率等。目前，虽然药物3D打印尚处于发展阶段，但已有多项成功案例证明了其在临床应用中的巨大潜力。</w:t>
      </w:r>
      <w:r>
        <w:rPr>
          <w:rFonts w:hint="eastAsia"/>
        </w:rPr>
        <w:br/>
      </w:r>
      <w:r>
        <w:rPr>
          <w:rFonts w:hint="eastAsia"/>
        </w:rPr>
        <w:t>　　药物3D打印的未来将更加注重与生物材料、生物打印技术的融合，实现器官级别甚至细胞级别的药物递送系统。此外，随着药品监管政策的跟进和商业化进程的推进，药物3D打印有望在临床个性化治疗、罕见病用药供应、新药研发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1ee8a6b154289" w:history="1">
        <w:r>
          <w:rPr>
            <w:rStyle w:val="Hyperlink"/>
          </w:rPr>
          <w:t>2024-2030年中国药物3D打印市场研究与发展前景报告</w:t>
        </w:r>
      </w:hyperlink>
      <w:r>
        <w:rPr>
          <w:rFonts w:hint="eastAsia"/>
        </w:rPr>
        <w:t>》从市场规模、需求变化及价格动态等维度，系统解析了药物3D打印行业的现状与发展趋势。报告深入分析了药物3D打印产业链各环节，科学预测了市场前景与技术发展方向，同时聚焦药物3D打印细分市场特点及重点企业的经营表现，揭示了药物3D打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药物3D打印产品概述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药物3D打印市场特点分析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药物3D打印行业发展周期特征分析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中国药物3D打印行业发展环境分析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中国药物3D打印行业发展经济环境分析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中国药物3D打印行业发展政策环境分析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一、药物3D打印行业政策影响分析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二、相关药物3D打印行业标准分析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全球药物3D打印行业市场发展调研分析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全球药物3D打印行业市场运行环境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全球药物3D打印行业市场发展情况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一、全球药物3D打印行业市场供给分析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二、全球药物3D打印行业市场需求分析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三、全球药物3D打印行业主要国家地区发展情况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2024-2030年全球药物3D打印行业市场规模趋势预测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中国药物3D打印行业市场供需现状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中国药物3D打印市场现状</w:t>
      </w:r>
      <w:r>
        <w:rPr>
          <w:rFonts w:hint="eastAsia"/>
        </w:rPr>
        <w:br/>
      </w:r>
      <w:r>
        <w:rPr>
          <w:rFonts w:hint="eastAsia"/>
        </w:rPr>
        <w:t>　　第二节 中国药物3D打印行业产量情况分析及预测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一、药物3D打印总体产能规模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二、2018-2023年中国药物3D打印产量统计</w:t>
      </w:r>
      <w:r>
        <w:rPr>
          <w:rFonts w:hint="eastAsia"/>
        </w:rPr>
        <w:br/>
      </w:r>
      <w:r>
        <w:rPr>
          <w:rFonts w:hint="eastAsia"/>
        </w:rPr>
        <w:t>　　　　三、药物3D打印行业供给区域分布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四、2024-2030年中国药物3D打印产量预测</w:t>
      </w:r>
      <w:r>
        <w:rPr>
          <w:rFonts w:hint="eastAsia"/>
        </w:rPr>
        <w:br/>
      </w:r>
      <w:r>
        <w:rPr>
          <w:rFonts w:hint="eastAsia"/>
        </w:rPr>
        <w:t>　　第三节 中国药物3D打印市场需求分析及预测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一、2018-2023年中国药物3D打印市场需求统计</w:t>
      </w:r>
      <w:r>
        <w:rPr>
          <w:rFonts w:hint="eastAsia"/>
        </w:rPr>
        <w:br/>
      </w:r>
      <w:r>
        <w:rPr>
          <w:rFonts w:hint="eastAsia"/>
        </w:rPr>
        <w:t>　　　　二、中国药物3D打印市场需求特点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三、2024-2030年中国药物3D打印市场需求量预测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中国药物3D打印行业现状调研分析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中国药物3D打印行业发展现状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一、2022-2023年药物3D打印行业品牌发展现状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二、2022-2023年药物3D打印行业需求市场现状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三、2022-2023年药物3D打印市场需求层次分析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四、2022-2023年中国药物3D打印市场走向分析</w:t>
      </w:r>
      <w:r>
        <w:rPr>
          <w:rFonts w:hint="eastAsia"/>
        </w:rPr>
        <w:br/>
      </w:r>
      <w:r>
        <w:rPr>
          <w:rFonts w:hint="eastAsia"/>
        </w:rPr>
        <w:t>　　第二节 中国药物3D打印产品技术分析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一、2022-2023年药物3D打印产品技术变化特点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二、2022-2023年药物3D打印产品市场的新技术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三、2022-2023年药物3D打印产品市场现状分析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中国药物3D打印行业存在的问题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一、2022-2023年药物3D打印产品市场存在的主要问题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二、2022-2023年国内药物3D打印产品市场的三大瓶颈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三、2022-2023年药物3D打印产品市场遭遇的规模难题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对中国药物3D打印市场的分析及思考</w:t>
      </w:r>
      <w:r>
        <w:rPr>
          <w:rFonts w:hint="eastAsia"/>
        </w:rPr>
        <w:br/>
      </w:r>
      <w:r>
        <w:rPr>
          <w:rFonts w:hint="eastAsia"/>
        </w:rPr>
        <w:t>　　　　一、药物3D打印市场特点</w:t>
      </w:r>
      <w:r>
        <w:rPr>
          <w:rFonts w:hint="eastAsia"/>
        </w:rPr>
        <w:br/>
      </w:r>
      <w:r>
        <w:rPr>
          <w:rFonts w:hint="eastAsia"/>
        </w:rPr>
        <w:t>　　　　二、药物3D打印市场分析</w:t>
      </w:r>
      <w:r>
        <w:rPr>
          <w:rFonts w:hint="eastAsia"/>
        </w:rPr>
        <w:br/>
      </w:r>
      <w:r>
        <w:rPr>
          <w:rFonts w:hint="eastAsia"/>
        </w:rPr>
        <w:t>　　　　三、药物3D打印市场变化的方向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四、中国药物3D打印行业发展的新思路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五、对中国药物3D打印行业发展的思考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2018-2023年中国药物3D打印产品市场进出口数据分析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2018-2023年中国药物3D打印产品出口统计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2018-2023年中国药物3D打印产品进口统计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2018-2023年中国药物3D打印产品进出口价格对比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中国药物3D打印主要进口来源地及出口目的地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药物3D打印行业细分产品调研</w:t>
      </w:r>
      <w:r>
        <w:rPr>
          <w:rFonts w:hint="eastAsia"/>
        </w:rPr>
        <w:br/>
      </w:r>
      <w:r>
        <w:rPr>
          <w:rFonts w:hint="eastAsia"/>
        </w:rPr>
        <w:t>　　第一节 药物3D打印细分产品结构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2018-2023年中国药物3D打印行业竞争态势分析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2023年药物3D打印行业集中度分析</w:t>
      </w:r>
      <w:r>
        <w:rPr>
          <w:rFonts w:hint="eastAsia"/>
        </w:rPr>
        <w:br/>
      </w:r>
      <w:r>
        <w:rPr>
          <w:rFonts w:hint="eastAsia"/>
        </w:rPr>
        <w:t>　　　　一、药物3D打印市场集中度分析</w:t>
      </w:r>
      <w:r>
        <w:rPr>
          <w:rFonts w:hint="eastAsia"/>
        </w:rPr>
        <w:br/>
      </w:r>
      <w:r>
        <w:rPr>
          <w:rFonts w:hint="eastAsia"/>
        </w:rPr>
        <w:t>　　　　二、药物3D打印企业分布区域集中度分析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三、药物3D打印区域消费集中度分析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2018-2023年药物3D打印主要企业竞争力分析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2023年药物3D打印行业竞争格局分析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一、药物3D打印行业竞争分析</w:t>
      </w:r>
      <w:r>
        <w:rPr>
          <w:rFonts w:hint="eastAsia"/>
        </w:rPr>
        <w:br/>
      </w:r>
      <w:r>
        <w:rPr>
          <w:rFonts w:hint="eastAsia"/>
        </w:rPr>
        <w:t>　　　　二、中外药物3D打印产品竞争分析</w:t>
      </w:r>
      <w:r>
        <w:rPr>
          <w:rFonts w:hint="eastAsia"/>
        </w:rPr>
        <w:br/>
      </w:r>
      <w:r>
        <w:rPr>
          <w:rFonts w:hint="eastAsia"/>
        </w:rPr>
        <w:t>　　　　三、国内药物3D打印行业重点企业发展动向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药物3D打印行业上下游产业链发展情况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药物3D打印上游产业发展分析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药物3D打印下游产业发展分析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药物3D打印行业重点企业竞争力分析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三、企业药物3D打印经营状况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三、企业药物3D打印经营状况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三、企业药物3D打印经营状况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三、企业药物3D打印经营状况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三、企业药物3D打印经营状况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三、企业药物3D打印经营状况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药物3D打印企业管理策略建议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提高药物3D打印企业竞争力的策略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一、提高中国药物3D打印企业核心竞争力的对策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二、药物3D打印企业提升竞争力的主要方向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三、影响药物3D打印企业核心竞争力的因素及提升途径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四、提高药物3D打印企业竞争力的策略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对中国药物3D打印品牌的战略思考</w:t>
      </w:r>
      <w:r>
        <w:rPr>
          <w:rFonts w:hint="eastAsia"/>
        </w:rPr>
        <w:br/>
      </w:r>
      <w:r>
        <w:rPr>
          <w:rFonts w:hint="eastAsia"/>
        </w:rPr>
        <w:t>　　　　一、药物3D打印实施品牌战略的意义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二、药物3D打印企业品牌的现状分析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三、中国药物3D打印企业的品牌战略</w:t>
      </w:r>
      <w:r>
        <w:rPr>
          <w:rFonts w:hint="eastAsia"/>
        </w:rPr>
        <w:br/>
      </w:r>
      <w:r>
        <w:rPr>
          <w:rFonts w:hint="eastAsia"/>
        </w:rPr>
        <w:t>　　　　四、药物3D打印品牌战略管理的策略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药物3D打印行业发展趋势及投资风险预警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2024年药物3D打印市场前景分析</w:t>
      </w:r>
      <w:r>
        <w:rPr>
          <w:rFonts w:hint="eastAsia"/>
        </w:rPr>
        <w:br/>
      </w:r>
      <w:r>
        <w:rPr>
          <w:rFonts w:hint="eastAsia"/>
        </w:rPr>
        <w:t>　　第二节 2024年药物3D打印行业发展趋势预测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影响药物3D打印行业发展的主要因素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一、2023年影响药物3D打印行业运行的有利因素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二、2023年影响药物3D打印行业运行的稳定因素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三、2023年影响药物3D打印行业运行的不利因素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四、2023年中国药物3D打印行业发展面临的挑战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五、2023年中国药物3D打印行业发展面临的机遇</w:t>
      </w:r>
      <w:r>
        <w:rPr>
          <w:rFonts w:hint="eastAsia"/>
        </w:rPr>
        <w:br/>
      </w:r>
      <w:r>
        <w:rPr>
          <w:rFonts w:hint="eastAsia"/>
        </w:rPr>
        <w:t>　　第四节 药物3D打印行业投资风险预警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一、2023年药物3D打印行业市场风险及控制策略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二、2023年药物3D打印行业政策风险及控制策略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三、2023年药物3D打印行业经营风险及控制策略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四、2023年药物3D打印同业竞争风险及控制策略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五、2023年药物3D打印行业其他风险及控制策略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药物3D打印市场研究结论</w:t>
      </w:r>
      <w:r>
        <w:rPr>
          <w:rFonts w:hint="eastAsia"/>
        </w:rPr>
        <w:br/>
      </w:r>
      <w:r>
        <w:rPr>
          <w:rFonts w:hint="eastAsia"/>
        </w:rPr>
        <w:t>　　第二节 药物3D打印子行业研究结论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药物3D打印市场发展建议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2018-2023年中国药物3D打印市场规模及增长情况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2018-2023年中国药物3D打印行业产量及增长趋势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2024-2030年中国药物3D打印行业产量预测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2018-2023年中国药物3D打印行业市场需求及增长情况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2024-2030年中国药物3D打印行业市场需求预测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**地区药物3D打印行业市场需求情况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2018-2023年中国药物3D打印行业出口情况分析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药物3D打印重点企业经营情况分析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2024年药物3D打印行业壁垒</w:t>
      </w:r>
      <w:r>
        <w:rPr>
          <w:rFonts w:hint="eastAsia"/>
        </w:rPr>
        <w:br/>
      </w:r>
      <w:r>
        <w:rPr>
          <w:rFonts w:hint="eastAsia"/>
        </w:rPr>
        <w:t>　　图表 2024年药物3D打印市场前景分析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2024-2030年中国药物3D打印市场规模预测</w:t>
      </w:r>
      <w:r>
        <w:rPr>
          <w:rFonts w:hint="eastAsia"/>
        </w:rPr>
        <w:br/>
      </w:r>
      <w:r>
        <w:rPr>
          <w:rFonts w:hint="eastAsia"/>
        </w:rPr>
        <w:t>　　图表 2024年药物3D打印发展趋势预测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1ee8a6b154289" w:history="1">
        <w:r>
          <w:rPr>
            <w:rStyle w:val="Hyperlink"/>
          </w:rPr>
          <w:t>2024-2030年中国药物3D打印市场研究与发展前景报告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1ee8a6b154289" w:history="1">
        <w:r>
          <w:rPr>
            <w:rStyle w:val="Hyperlink"/>
          </w:rPr>
          <w:t>https://www.20087.com/8/35/YaoWu3DDaYinDeQianJing.html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热点：3d打印服务、药物3D打印机、3d打印模型免费下载库、药物3D打印公司招聘、3d打印机类型、药物3D打印技术成果不好的原因、3d打印价格、药物3D打印机solidworks模型、3D打印软件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24b7d27264679" w:history="1">
      <w:r>
        <w:rPr>
          <w:rStyle w:val="Hyperlink"/>
        </w:rPr>
        <w:t>2024-2030年中国药物3D打印市场研究与发展前景报告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oWu3DDaYinDeQianJing.html" TargetMode="External" Id="Rde71ee8a6b15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oWu3DDaYinDeQianJing.html" TargetMode="External" Id="Rb7b24b7d2726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2024-03-28T23:02:38Z</dcterms:created>
  <dcterms:modified xsi:type="dcterms:W3CDTF">2024-03-29T00:02:38Z</dcterms:modified>
  <dc:subject>2024-2030年中国药物3D打印市场研究与发展前景报告</dc:subject>
  <dc:title>2024-2030年中国药物3D打印市场研究与发展前景报告</dc:title>
  <cp:keywords>2024-2030年中国药物3D打印市场研究与发展前景报告</cp:keywords>
  <dc:description>2024-2030年中国药物3D打印市场研究与发展前景报告</dc:description>
</cp:coreProperties>
</file>