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f1fcf0aa4ea0" w:history="1">
              <w:r>
                <w:rPr>
                  <w:rStyle w:val="Hyperlink"/>
                </w:rPr>
                <w:t>2026-2032年中国气膜建筑行业现状分析及发展前景研究报告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f1fcf0aa4ea0" w:history="1">
              <w:r>
                <w:rPr>
                  <w:rStyle w:val="Hyperlink"/>
                </w:rPr>
                <w:t>2026-2032年中国气膜建筑行业现状分析及发展前景研究报告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0f1fcf0aa4ea0" w:history="1">
                <w:r>
                  <w:rPr>
                    <w:rStyle w:val="Hyperlink"/>
                  </w:rPr>
                  <w:t>https://www.20087.com/9/35/QiMoJianZhuFaZhanXianZhuangQianJing.html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膜建筑凭借快速部署、大跨度无柱空间、节能环保及可移动性优势，已在体育场馆、仓储物流、应急医疗、工业封闭及环保覆盖等领域实现规模化应用。气膜建筑通过高强度柔性膜材（如PVDF涂层聚酯纤维）构成密闭气承结构，依靠持续送风维持内部正压，形成稳定使用空间。近年来，材料耐候性、防火等级及气密性显著提升，配合智能控制系统可实现风雪荷载自适应调压、能耗优化与远程运维。在“平急两用”公共设施政策推动下，气膜建筑在方舱医院、临时隔离点等应急场景中展现出突出价值。然而，公众对其结构安全性认知不足、地方建筑规范滞后及长期运营维护成本透明度低，仍是市场拓展的主要障碍。</w:t>
      </w:r>
      <w:r>
        <w:rPr>
          <w:rFonts w:hint="eastAsia"/>
        </w:rPr>
        <w:br/>
      </w:r>
      <w:r>
        <w:rPr>
          <w:rFonts w:hint="eastAsia"/>
        </w:rPr>
        <w:t>　　未来，气膜建筑将向高性能材料集成、智能运维深化与多场景融合方向演进。市场调研网指出，膜材如ETFE气枕、自清洁光催化涂层及相变储能复合层将提升建筑能效与舒适性。数字孪生技术将贯穿设计—施工—运营全周期，实现结构健康实时监测与灾害预警。在零碳园区建设中，气膜结构可与光伏薄膜、地源热泵系统一体化集成，打造近零能耗大空间建筑。同时，模块化拼接技术将支持更大规模组合式场馆建设，突破单体跨度限制。随着国家应急管理体系完善与绿色建筑标准升级，气膜建筑有望从“临时替代方案”转变为“主流轻型建筑范式”，其标准化体系、保险机制与全生命周期评价方法亦将逐步健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d0f1fcf0aa4ea0" w:history="1">
        <w:r>
          <w:rPr>
            <w:rStyle w:val="Hyperlink"/>
          </w:rPr>
          <w:t>2026-2032年中国气膜建筑行业现状分析及发展前景研究报告</w:t>
        </w:r>
      </w:hyperlink>
      <w:r>
        <w:rPr>
          <w:rFonts w:hint="eastAsia"/>
        </w:rPr>
        <w:t>》，2025年气膜建筑行业市场规模达 亿元，预计2032年市场规模将达 亿元，期间年均复合增长率（CAGR）达 %。报告依托多年行业监测数据，结合气膜建筑行业现状与未来前景，系统分析了气膜建筑市场需求、市场规模、产业链结构、价格机制及细分市场特征。报告对气膜建筑市场前景进行了客观评估，预测了气膜建筑行业发展趋势，并详细解读了品牌竞争格局、市场集中度及重点企业的运营表现。此外，报告通过SWOT分析识别了气膜建筑行业机遇与潜在风险，为投资者和决策者提供了科学、规范的战略建议，助力把握气膜建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气膜建筑市场概述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按照不同产品类型，气膜建筑主要可以分为如下几个类别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中国不同产品类型气膜建筑增长趋势2021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气撑结构</w:t>
      </w:r>
      <w:r>
        <w:rPr>
          <w:rFonts w:hint="eastAsia"/>
        </w:rPr>
        <w:br/>
      </w:r>
      <w:r>
        <w:rPr>
          <w:rFonts w:hint="eastAsia"/>
        </w:rPr>
        <w:t>　　　　1.2.3 气肋结构</w:t>
      </w:r>
      <w:r>
        <w:rPr>
          <w:rFonts w:hint="eastAsia"/>
        </w:rPr>
        <w:br/>
      </w:r>
      <w:r>
        <w:rPr>
          <w:rFonts w:hint="eastAsia"/>
        </w:rPr>
        <w:t>　　1.3 从不同应用，气膜建筑主要包括如下几个方面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中国不同应用气膜建筑增长趋势2021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运动场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中国气膜建筑发展现状及未来趋势（2021-2032）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中国市场气膜建筑收入及增长率（2021-2032）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中国市场气膜建筑销量及增长率（2021-2032）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中国市场主要气膜建筑厂商分析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中国市场主要厂商气膜建筑销量及市场占有率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中国市场主要厂商气膜建筑销量（2021-2026）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中国市场主要厂商气膜建筑收入及市场占有率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中国市场主要厂商气膜建筑收入（2021-2026）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中国市场主要厂商气膜建筑收入市场份额（2021-2026）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2025年中国市场主要厂商气膜建筑收入排名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中国市场主要厂商气膜建筑价格（2021-2026）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中国市场主要厂商气膜建筑总部及产地分布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中国市场主要厂商成立时间及气膜建筑商业化日期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中国市场主要厂商气膜建筑产品类型及应用</w:t>
      </w:r>
      <w:r>
        <w:rPr>
          <w:rFonts w:hint="eastAsia"/>
        </w:rPr>
        <w:br/>
      </w:r>
      <w:r>
        <w:rPr>
          <w:rFonts w:hint="eastAsia"/>
        </w:rPr>
        <w:t>　　2.7 气膜建筑行业集中度、竞争程度分析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气膜建筑行业集中度分析：2025年中国Top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中国市场气膜建筑第一梯队、第二梯队和第三梯队厂商（品牌）及2025年市场份额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不同产品类型气膜建筑分析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中国市场不同产品类型气膜建筑销量（2021-2032）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中国市场不同产品类型气膜建筑销量及市场份额（2021-2026）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中国市场不同产品类型气膜建筑销量预测（2027-2032）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中国市场不同产品类型气膜建筑规模（2021-2032）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中国市场不同产品类型气膜建筑规模及市场份额（2021-2026）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中国市场不同产品类型气膜建筑规模预测（2027-2032）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中国市场不同产品类型气膜建筑价格走势（2021-2032）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不同应用气膜建筑分析</w:t>
      </w:r>
      <w:r>
        <w:rPr>
          <w:rFonts w:hint="eastAsia"/>
        </w:rPr>
        <w:br/>
      </w:r>
      <w:r>
        <w:rPr>
          <w:rFonts w:hint="eastAsia"/>
        </w:rPr>
        <w:t>　　5.1 中国市场不同应用气膜建筑销量（2021-2032）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中国市场不同应用气膜建筑销量及市场份额（2021-2026）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中国市场不同应用气膜建筑销量预测（2027-2032）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中国市场不同应用气膜建筑规模（2021-2032）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中国市场不同应用气膜建筑规模及市场份额（2021-2026）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中国市场不同应用气膜建筑规模预测（2027-2032）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中国市场不同应用气膜建筑价格走势（2021-2032）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气膜建筑行业发展分析---发展趋势</w:t>
      </w:r>
      <w:r>
        <w:rPr>
          <w:rFonts w:hint="eastAsia"/>
        </w:rPr>
        <w:br/>
      </w:r>
      <w:r>
        <w:rPr>
          <w:rFonts w:hint="eastAsia"/>
        </w:rPr>
        <w:t>　　6.2 气膜建筑行业发展分析---厂商壁垒</w:t>
      </w:r>
      <w:r>
        <w:rPr>
          <w:rFonts w:hint="eastAsia"/>
        </w:rPr>
        <w:br/>
      </w:r>
      <w:r>
        <w:rPr>
          <w:rFonts w:hint="eastAsia"/>
        </w:rPr>
        <w:t>　　6.3 气膜建筑行业发展分析---驱动因素</w:t>
      </w:r>
      <w:r>
        <w:rPr>
          <w:rFonts w:hint="eastAsia"/>
        </w:rPr>
        <w:br/>
      </w:r>
      <w:r>
        <w:rPr>
          <w:rFonts w:hint="eastAsia"/>
        </w:rPr>
        <w:t>　　6.4 气膜建筑行业发展分析---制约因素</w:t>
      </w:r>
      <w:r>
        <w:rPr>
          <w:rFonts w:hint="eastAsia"/>
        </w:rPr>
        <w:br/>
      </w:r>
      <w:r>
        <w:rPr>
          <w:rFonts w:hint="eastAsia"/>
        </w:rPr>
        <w:t>　　6.5 气膜建筑中国企业SWOT分析</w:t>
      </w:r>
      <w:r>
        <w:rPr>
          <w:rFonts w:hint="eastAsia"/>
        </w:rPr>
        <w:br/>
      </w:r>
      <w:r>
        <w:rPr>
          <w:rFonts w:hint="eastAsia"/>
        </w:rPr>
        <w:t>　　6.6 气膜建筑行业发展分析---行业政策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气膜建筑行业产业链简介</w:t>
      </w:r>
      <w:r>
        <w:rPr>
          <w:rFonts w:hint="eastAsia"/>
        </w:rPr>
        <w:br/>
      </w:r>
      <w:r>
        <w:rPr>
          <w:rFonts w:hint="eastAsia"/>
        </w:rPr>
        <w:t>　　7.2 气膜建筑产业链分析-上游</w:t>
      </w:r>
      <w:r>
        <w:rPr>
          <w:rFonts w:hint="eastAsia"/>
        </w:rPr>
        <w:br/>
      </w:r>
      <w:r>
        <w:rPr>
          <w:rFonts w:hint="eastAsia"/>
        </w:rPr>
        <w:t>　　7.3 气膜建筑产业链分析-中游</w:t>
      </w:r>
      <w:r>
        <w:rPr>
          <w:rFonts w:hint="eastAsia"/>
        </w:rPr>
        <w:br/>
      </w:r>
      <w:r>
        <w:rPr>
          <w:rFonts w:hint="eastAsia"/>
        </w:rPr>
        <w:t>　　7.4 气膜建筑产业链分析-下游</w:t>
      </w:r>
      <w:r>
        <w:rPr>
          <w:rFonts w:hint="eastAsia"/>
        </w:rPr>
        <w:br/>
      </w:r>
      <w:r>
        <w:rPr>
          <w:rFonts w:hint="eastAsia"/>
        </w:rPr>
        <w:t>　　7.5 气膜建筑行业采购模式</w:t>
      </w:r>
      <w:r>
        <w:rPr>
          <w:rFonts w:hint="eastAsia"/>
        </w:rPr>
        <w:br/>
      </w:r>
      <w:r>
        <w:rPr>
          <w:rFonts w:hint="eastAsia"/>
        </w:rPr>
        <w:t>　　7.6 气膜建筑行业生产模式</w:t>
      </w:r>
      <w:r>
        <w:rPr>
          <w:rFonts w:hint="eastAsia"/>
        </w:rPr>
        <w:br/>
      </w:r>
      <w:r>
        <w:rPr>
          <w:rFonts w:hint="eastAsia"/>
        </w:rPr>
        <w:t>　　7.7 气膜建筑行业销售模式及销售渠道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中国本土气膜建筑产能、产量分析</w:t>
      </w:r>
      <w:r>
        <w:rPr>
          <w:rFonts w:hint="eastAsia"/>
        </w:rPr>
        <w:br/>
      </w:r>
      <w:r>
        <w:rPr>
          <w:rFonts w:hint="eastAsia"/>
        </w:rPr>
        <w:t>　　8.1 中国气膜建筑供需现状及预测（2021-2032）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中国气膜建筑产能、产量、产能利用率及发展趋势（2021-2032）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中国气膜建筑产量、市场需求量及发展趋势（2021-2032）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中国气膜建筑进出口分析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中国市场气膜建筑主要进口来源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中国市场气膜建筑主要出口目的地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不同产品类型气膜建筑市场规模2021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不同应用气膜建筑市场规模2021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中国市场主要厂商气膜建筑销量（2021-2026）&amp;（平方米）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中国市场主要厂商气膜建筑收入（2021-2026）&amp;（万元）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中国市场主要厂商气膜建筑收入份额（2021-2026）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2025年中国主要生产商气膜建筑收入排名（万元）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中国市场主要厂商气膜建筑价格（2021-2026）&amp;（元/平方米）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中国市场主要厂商气膜建筑总部及产地分布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中国市场主要厂商成立时间及气膜建筑商业化日期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中国市场主要厂商气膜建筑产品类型及应用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2025年中国市场气膜建筑主要厂商市场地位（第一梯队、第二梯队和第三梯队）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气膜建筑市场投资、并购等现状分析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中国市场不同产品类型气膜建筑销量（2021-2026）&amp;（平方米）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中国市场不同产品类型气膜建筑销量预测（2027-2032）&amp;（平方米）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中国市场不同产品类型气膜建筑销量市场份额预测（2027-2032）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中国市场不同产品类型气膜建筑规模（2021-2026）&amp;（万元）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中国市场不同产品类型气膜建筑规模市场份额（2021-2026）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中国市场不同产品类型气膜建筑规模预测（2027-2032）&amp;（万元）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中国市场不同产品类型气膜建筑规模市场份额预测（2027-2032）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中国市场不同应用气膜建筑销量（2021-2026）&amp;（平方米）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中国市场不同应用气膜建筑销量预测（2027-2032）&amp;（平方米）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中国市场不同应用气膜建筑销量市场份额预测（2027-2032）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中国市场不同应用气膜建筑规模（2021-2026）&amp;（万元）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中国市场不同应用气膜建筑规模市场份额（2021-2026）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中国市场不同应用气膜建筑规模预测（2027-2032）&amp;（万元）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中国市场不同应用气膜建筑规模市场份额预测（2027-2032）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气膜建筑行业发展分析---发展趋势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气膜建筑行业发展分析---厂商壁垒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气膜建筑行业发展分析---驱动因素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气膜建筑行业发展分析---制约因素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气膜建筑行业相关重点政策一览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气膜建筑行业供应链分析</w:t>
      </w:r>
      <w:r>
        <w:rPr>
          <w:rFonts w:hint="eastAsia"/>
        </w:rPr>
        <w:br/>
      </w:r>
      <w:r>
        <w:rPr>
          <w:rFonts w:hint="eastAsia"/>
        </w:rPr>
        <w:t>　　表 111： 气膜建筑上游原料供应商</w:t>
      </w:r>
      <w:r>
        <w:rPr>
          <w:rFonts w:hint="eastAsia"/>
        </w:rPr>
        <w:br/>
      </w:r>
      <w:r>
        <w:rPr>
          <w:rFonts w:hint="eastAsia"/>
        </w:rPr>
        <w:t>　　表 112： 气膜建筑行业主要下游客户</w:t>
      </w:r>
      <w:r>
        <w:rPr>
          <w:rFonts w:hint="eastAsia"/>
        </w:rPr>
        <w:br/>
      </w:r>
      <w:r>
        <w:rPr>
          <w:rFonts w:hint="eastAsia"/>
        </w:rPr>
        <w:t>　　表 113： 气膜建筑典型经销商</w:t>
      </w:r>
      <w:r>
        <w:rPr>
          <w:rFonts w:hint="eastAsia"/>
        </w:rPr>
        <w:br/>
      </w:r>
      <w:r>
        <w:rPr>
          <w:rFonts w:hint="eastAsia"/>
        </w:rPr>
        <w:t>　　表 114： 中国气膜建筑产量、销量、进口量及出口量（2021-2026）&amp;（平方米）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中国气膜建筑产量、销量、进口量及出口量预测（2027-2032）&amp;（平方米）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中国市场气膜建筑主要进口来源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中国市场气膜建筑主要出口目的地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气膜建筑产品图片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中国不同产品类型气膜建筑市场规模市场份额2025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气撑结构产品图片</w:t>
      </w:r>
      <w:r>
        <w:rPr>
          <w:rFonts w:hint="eastAsia"/>
        </w:rPr>
        <w:br/>
      </w:r>
      <w:r>
        <w:rPr>
          <w:rFonts w:hint="eastAsia"/>
        </w:rPr>
        <w:t>　　图 4： 气肋结构产品图片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中国不同应用气膜建筑市场份额2025 &amp; 2032</w:t>
      </w:r>
      <w:r>
        <w:rPr>
          <w:rFonts w:hint="eastAsia"/>
        </w:rPr>
        <w:br/>
      </w:r>
      <w:r>
        <w:rPr>
          <w:rFonts w:hint="eastAsia"/>
        </w:rPr>
        <w:t>　　图 6： 运动场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工业设施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中国市场气膜建筑市场规模，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中国市场气膜建筑收入及增长率（2021-2032）&amp;（万元）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中国市场气膜建筑销量及增长率（2021-2032）&amp;（平方米）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2025年中国市场主要厂商气膜建筑销量市场份额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2025年中国市场主要厂商气膜建筑收入市场份额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2025年中国市场前五大厂商气膜建筑市场份额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2025年中国市场气膜建筑第一梯队、第二梯队和第三梯队厂商（品牌）及市场份额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中国市场不同产品类型气膜建筑价格走势（2021-2032）&amp;（元/平方米）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中国市场不同应用气膜建筑价格走势（2021-2032）&amp;（元/平方米）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气膜建筑中国企业SWOT分析</w:t>
      </w:r>
      <w:r>
        <w:rPr>
          <w:rFonts w:hint="eastAsia"/>
        </w:rPr>
        <w:br/>
      </w:r>
      <w:r>
        <w:rPr>
          <w:rFonts w:hint="eastAsia"/>
        </w:rPr>
        <w:t>　　图 20： 气膜建筑产业链</w:t>
      </w:r>
      <w:r>
        <w:rPr>
          <w:rFonts w:hint="eastAsia"/>
        </w:rPr>
        <w:br/>
      </w:r>
      <w:r>
        <w:rPr>
          <w:rFonts w:hint="eastAsia"/>
        </w:rPr>
        <w:t>　　图 21： 气膜建筑行业采购模式分析</w:t>
      </w:r>
      <w:r>
        <w:rPr>
          <w:rFonts w:hint="eastAsia"/>
        </w:rPr>
        <w:br/>
      </w:r>
      <w:r>
        <w:rPr>
          <w:rFonts w:hint="eastAsia"/>
        </w:rPr>
        <w:t>　　图 22： 气膜建筑行业生产模式分析</w:t>
      </w:r>
      <w:r>
        <w:rPr>
          <w:rFonts w:hint="eastAsia"/>
        </w:rPr>
        <w:br/>
      </w:r>
      <w:r>
        <w:rPr>
          <w:rFonts w:hint="eastAsia"/>
        </w:rPr>
        <w:t>　　图 23： 气膜建筑行业销售模式分析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中国气膜建筑产能、产量、产能利用率及发展趋势（2021-2032）&amp;（平方米）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中国气膜建筑产量、市场需求量及发展趋势（2021-2032）&amp;（平方米）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f1fcf0aa4ea0" w:history="1">
        <w:r>
          <w:rPr>
            <w:rStyle w:val="Hyperlink"/>
          </w:rPr>
          <w:t>2026-2032年中国气膜建筑行业现状分析及发展前景研究报告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0f1fcf0aa4ea0" w:history="1">
        <w:r>
          <w:rPr>
            <w:rStyle w:val="Hyperlink"/>
          </w:rPr>
          <w:t>https://www.20087.com/9/35/QiMoJianZhuFaZhanXianZhuangQianJing.html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热点：气模多少钱一平米、气膜建筑多少钱一平方、充气膜结构、气膜建筑图片大全、气膜体育馆、气膜建筑是什么东西、气膜建筑图片大全、气膜建筑环保、基坑气膜施工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3e965ccb84279" w:history="1">
      <w:r>
        <w:rPr>
          <w:rStyle w:val="Hyperlink"/>
        </w:rPr>
        <w:t>2026-2032年中国气膜建筑行业现状分析及发展前景研究报告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MoJianZhuFaZhanXianZhuangQianJing.html" TargetMode="External" Id="R3cd0f1fcf0aa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MoJianZhuFaZhanXianZhuangQianJing.html" TargetMode="External" Id="R4663e965ccb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2026-03-03T06:41:09Z</dcterms:created>
  <dcterms:modified xsi:type="dcterms:W3CDTF">2026-03-03T07:41:09Z</dcterms:modified>
  <dc:subject>2026-2032年中国气膜建筑行业现状分析及发展前景研究报告</dc:subject>
  <dc:title>2026-2032年中国气膜建筑行业现状分析及发展前景研究报告</dc:title>
  <cp:keywords>2026-2032年中国气膜建筑行业现状分析及发展前景研究报告</cp:keywords>
  <dc:description>2026-2032年中国气膜建筑行业现状分析及发展前景研究报告</dc:description>
</cp:coreProperties>
</file>