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dd5a629dd476f" w:history="1">
              <w:r>
                <w:rPr>
                  <w:rStyle w:val="Hyperlink"/>
                </w:rPr>
                <w:t>中国第三方医学检验行业现状调研分析及市场前景预测报告（2025年版）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dd5a629dd476f" w:history="1">
              <w:r>
                <w:rPr>
                  <w:rStyle w:val="Hyperlink"/>
                </w:rPr>
                <w:t>中国第三方医学检验行业现状调研分析及市场前景预测报告（2025年版）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dd5a629dd476f" w:history="1">
                <w:r>
                  <w:rPr>
                    <w:rStyle w:val="Hyperlink"/>
                  </w:rPr>
                  <w:t>https://www.20087.com/M_QiTa/59/DiSanFangYiXueJianYanWeiLaiFaZhanQuShiYuCe.html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检验机构作为医疗健康领域的重要补充，近年来在全球范围内迅速崛起。它们通过提供专业的实验室检测服务，包括血液检查、基因检测、病理诊断等，协助医疗机构和医生做出更准确的诊断和治疗决策。第三方医学检验机构通常拥有先进的检测设备、专业的技术团队和严格的质量控制体系，能够提供快速、准确、可靠的检测结果。此外，随着远程医疗和互联网医疗的发展，第三方医学检验机构还提供在线预约、上门采样、电子报告等便捷服务，极大地提升了患者体验。然而，高昂的检测费用、检测结果的解释难度，以及与医疗机构之间的信息共享问题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第三方医学检验的发展将更加注重精准化和普及化。精准化指的是通过基因组学、蛋白质组学等前沿技术，实现疾病的早期发现和精准诊断，为个体化治疗提供科学依据。普及化则是指通过降低检测成本、简化检测流程、提高检测效率，使得高质量的医学检验服务能够惠及更广泛的民众，尤其是偏远地区和基层医疗机构。此外，第三方医学检验机构还将加强与医疗机构、科研机构的合作，共同推动医学检验技术的创新和应用，为公共卫生事业做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dd5a629dd476f" w:history="1">
        <w:r>
          <w:rPr>
            <w:rStyle w:val="Hyperlink"/>
          </w:rPr>
          <w:t>中国第三方医学检验行业现状调研分析及市场前景预测报告（2025年版）</w:t>
        </w:r>
      </w:hyperlink>
      <w:r>
        <w:rPr>
          <w:rFonts w:hint="eastAsia"/>
        </w:rPr>
        <w:t>》系统分析了第三方医学检验行业的现状，全面梳理了第三方医学检验市场需求、市场规模、产业链结构及价格体系，详细解读了第三方医学检验细分市场特点。报告结合权威数据，科学预测了第三方医学检验市场前景与发展趋势，客观分析了品牌竞争格局、市场集中度及重点企业的运营表现，并指出了第三方医学检验行业面临的机遇与风险。为第三方医学检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中国第三方医学检验行业发展环境分析</w:t>
      </w:r>
      <w:r>
        <w:rPr>
          <w:rFonts w:hint="eastAsia"/>
        </w:rPr>
        <w:br/>
      </w:r>
      <w:r>
        <w:rPr>
          <w:rFonts w:hint="eastAsia"/>
        </w:rPr>
        <w:t>　　第一节 第三方医学检验市场特征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二、第三方医学检验行业相关政策分析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中国第三方医学检验技术发展分析</w:t>
      </w:r>
      <w:r>
        <w:rPr>
          <w:rFonts w:hint="eastAsia"/>
        </w:rPr>
        <w:br/>
      </w:r>
      <w:r>
        <w:rPr>
          <w:rFonts w:hint="eastAsia"/>
        </w:rPr>
        <w:t>　　第一节 当前中国第三方医学检验技术发展现况分析</w:t>
      </w:r>
      <w:r>
        <w:rPr>
          <w:rFonts w:hint="eastAsia"/>
        </w:rPr>
        <w:br/>
      </w:r>
      <w:r>
        <w:rPr>
          <w:rFonts w:hint="eastAsia"/>
        </w:rPr>
        <w:t>　　第二节 中国第三方医学检验产品技术成熟度分析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中外第三方医学检验技术差距及其主要因素分析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提高中国奥第三方医学检验技术的策略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中国第三方医学检验上下游分析</w:t>
      </w:r>
      <w:r>
        <w:rPr>
          <w:rFonts w:hint="eastAsia"/>
        </w:rPr>
        <w:br/>
      </w:r>
      <w:r>
        <w:rPr>
          <w:rFonts w:hint="eastAsia"/>
        </w:rPr>
        <w:t>　　第一节 上游市场对其影响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第二节 下游发展对其影响</w:t>
      </w:r>
      <w:r>
        <w:rPr>
          <w:rFonts w:hint="eastAsia"/>
        </w:rPr>
        <w:br/>
      </w:r>
      <w:r>
        <w:rPr>
          <w:rFonts w:hint="eastAsia"/>
        </w:rPr>
        <w:t>　　　　一、第三方医学诊断市场容量巨大</w:t>
      </w:r>
      <w:r>
        <w:rPr>
          <w:rFonts w:hint="eastAsia"/>
        </w:rPr>
        <w:br/>
      </w:r>
      <w:r>
        <w:rPr>
          <w:rFonts w:hint="eastAsia"/>
        </w:rPr>
        <w:t>　　　　二、医疗改革助推第三方医学诊断市场快速发展</w:t>
      </w:r>
      <w:r>
        <w:rPr>
          <w:rFonts w:hint="eastAsia"/>
        </w:rPr>
        <w:br/>
      </w:r>
      <w:r>
        <w:rPr>
          <w:rFonts w:hint="eastAsia"/>
        </w:rPr>
        <w:t>　　　　三、需求多样化将促进第三方医学检验行业升级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第三方医学检验行业经济运行分析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2020-2025年行业产销情况</w:t>
      </w:r>
      <w:r>
        <w:rPr>
          <w:rFonts w:hint="eastAsia"/>
        </w:rPr>
        <w:br/>
      </w:r>
      <w:r>
        <w:rPr>
          <w:rFonts w:hint="eastAsia"/>
        </w:rPr>
        <w:t>　　第二节 2020-2025年行业规模情况</w:t>
      </w:r>
      <w:r>
        <w:rPr>
          <w:rFonts w:hint="eastAsia"/>
        </w:rPr>
        <w:br/>
      </w:r>
      <w:r>
        <w:rPr>
          <w:rFonts w:hint="eastAsia"/>
        </w:rPr>
        <w:t>　　第三节 2020-2025年行业盈利能力</w:t>
      </w:r>
      <w:r>
        <w:rPr>
          <w:rFonts w:hint="eastAsia"/>
        </w:rPr>
        <w:br/>
      </w:r>
      <w:r>
        <w:rPr>
          <w:rFonts w:hint="eastAsia"/>
        </w:rPr>
        <w:t>　　第四节 2020-2025年行业经营发展能力</w:t>
      </w:r>
      <w:r>
        <w:rPr>
          <w:rFonts w:hint="eastAsia"/>
        </w:rPr>
        <w:br/>
      </w:r>
      <w:r>
        <w:rPr>
          <w:rFonts w:hint="eastAsia"/>
        </w:rPr>
        <w:t>　　第五节 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中国第三方医学检验行业竞争格局对投资影响透析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中国第三方医学检验行业波特五力分析</w:t>
      </w:r>
      <w:r>
        <w:rPr>
          <w:rFonts w:hint="eastAsia"/>
        </w:rPr>
        <w:br/>
      </w:r>
      <w:r>
        <w:rPr>
          <w:rFonts w:hint="eastAsia"/>
        </w:rPr>
        <w:t>　　第二节 中国第三方医学检验行业竞争格局分析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中国第三方医学检验行业未来竞争态势预测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2020-2025年中国第三方医学检验行业重点企业发展分析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广州金域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迪安诊断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达安基因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北京永瀚星港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杭州艾迪康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2025-2031年第三方医学检验行业投资分析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第三方医学检验行业投资机会与风险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中国第三方医学检验产业投资机会分析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二、可行性研究分析</w:t>
      </w:r>
      <w:r>
        <w:rPr>
          <w:rFonts w:hint="eastAsia"/>
        </w:rPr>
        <w:br/>
      </w:r>
      <w:r>
        <w:rPr>
          <w:rFonts w:hint="eastAsia"/>
        </w:rPr>
        <w:t>　　第二节 (中智:林)第三方医学检验行业投资效益分析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一、2025年第三方医学检验行业投资状况分析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二、2025年第三方医学检验行业投资效益分析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三、2025-2031年第三方医学检验行业投资趋势预测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四、2025-2031年第三方医学检验行业投资方向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dd5a629dd476f" w:history="1">
        <w:r>
          <w:rPr>
            <w:rStyle w:val="Hyperlink"/>
          </w:rPr>
          <w:t>中国第三方医学检验行业现状调研分析及市场前景预测报告（2025年版）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dd5a629dd476f" w:history="1">
        <w:r>
          <w:rPr>
            <w:rStyle w:val="Hyperlink"/>
          </w:rPr>
          <w:t>https://www.20087.com/M_QiTa/59/DiSanFangYiXueJianYanWeiLaiFaZhanQuShiYuCe.html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热点：检验科科研课题、第三方医学检验机构的发展前景、医学检验师、icl第三方医学检验、第三方医学检验中心排名、第三方医学检验招聘信息、第三方医学检验机构排名、第三方医学检验公司待遇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16587200a49df" w:history="1">
      <w:r>
        <w:rPr>
          <w:rStyle w:val="Hyperlink"/>
        </w:rPr>
        <w:t>中国第三方医学检验行业现状调研分析及市场前景预测报告（2025年版）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DiSanFangYiXueJianYanWeiLaiFaZhanQuShiYuCe.html" TargetMode="External" Id="Rbf6dd5a629dd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DiSanFangYiXueJianYanWeiLaiFaZhanQuShiYuCe.html" TargetMode="External" Id="Rced16587200a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2025-06-13T01:38:00Z</dcterms:created>
  <dcterms:modified xsi:type="dcterms:W3CDTF">2025-06-13T02:38:00Z</dcterms:modified>
  <dc:subject>中国第三方医学检验行业现状调研分析及市场前景预测报告（2025年版）</dc:subject>
  <dc:title>中国第三方医学检验行业现状调研分析及市场前景预测报告（2025年版）</dc:title>
  <cp:keywords>中国第三方医学检验行业现状调研分析及市场前景预测报告（2025年版）</cp:keywords>
  <dc:description>中国第三方医学检验行业现状调研分析及市场前景预测报告（2025年版）</dc:description>
</cp:coreProperties>
</file>