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ca13c7e864bc8" w:history="1">
              <w:r>
                <w:rPr>
                  <w:rStyle w:val="Hyperlink"/>
                </w:rPr>
                <w:t>全球与中国体感游戏机市场调查研究及行业前景分析报告（2025-2031年）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ca13c7e864bc8" w:history="1">
              <w:r>
                <w:rPr>
                  <w:rStyle w:val="Hyperlink"/>
                </w:rPr>
                <w:t>全球与中国体感游戏机市场调查研究及行业前景分析报告（2025-2031年）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ca13c7e864bc8" w:history="1">
                <w:r>
                  <w:rPr>
                    <w:rStyle w:val="Hyperlink"/>
                  </w:rPr>
                  <w:t>https://www.20087.com/9/95/TiGanYouXiJiShiChangQianJingFenXi.html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机通过捕捉玩家的动作来控制游戏，为用户提供沉浸式的互动娱乐体验。近年来，随着虚拟现实和增强现实技术的进步，体感游戏机市场呈现出快速增长态势。技术上，动作识别算法的优化和传感器精度的提升，提高了游戏的响应速度和准确性。然而，高昂的设备成本、游戏内容的局限性和用户界面的复杂性，阻碍了体感游戏机的普及。</w:t>
      </w:r>
      <w:r>
        <w:rPr>
          <w:rFonts w:hint="eastAsia"/>
        </w:rPr>
        <w:br/>
      </w:r>
      <w:r>
        <w:rPr>
          <w:rFonts w:hint="eastAsia"/>
        </w:rPr>
        <w:t>　　未来，体感游戏机行业将更加注重用户体验和内容创新。通过开发更直观的用户界面和增加游戏的社交功能，提高用户参与度和黏性。同时，借助云计算和5G网络，实现游戏的云化，降低硬件成本，拓宽市场覆盖范围。此外，跨平台兼容性和混合现实技术的应用，将推动体感游戏机与智能手机、平板电脑等设备的深度融合，创造更多元化的娱乐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ca13c7e864bc8" w:history="1">
        <w:r>
          <w:rPr>
            <w:rStyle w:val="Hyperlink"/>
          </w:rPr>
          <w:t>全球与中国体感游戏机市场调查研究及行业前景分析报告（2025-2031年）</w:t>
        </w:r>
      </w:hyperlink>
      <w:r>
        <w:rPr>
          <w:rFonts w:hint="eastAsia"/>
        </w:rPr>
        <w:t>》系统分析了全球及我国体感游戏机行业的市场规模、市场需求及价格动态，深入探讨了体感游戏机产业链结构与发展特点。报告对体感游戏机细分市场进行了详细剖析，基于科学数据预测了市场前景及未来发展趋势，同时聚焦体感游戏机重点企业，评估了品牌影响力、市场竞争力及行业集中度变化。通过专业分析与客观洞察，报告为投资者、产业链相关企业及政府决策部门提供了重要参考，是把握体感游戏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中国体感游戏机概述</w:t>
      </w:r>
      <w:r>
        <w:rPr>
          <w:rFonts w:hint="eastAsia"/>
        </w:rPr>
        <w:br/>
      </w:r>
      <w:r>
        <w:rPr>
          <w:rFonts w:hint="eastAsia"/>
        </w:rPr>
        <w:t>　　第一节 体感游戏机行业定义</w:t>
      </w:r>
      <w:r>
        <w:rPr>
          <w:rFonts w:hint="eastAsia"/>
        </w:rPr>
        <w:br/>
      </w:r>
      <w:r>
        <w:rPr>
          <w:rFonts w:hint="eastAsia"/>
        </w:rPr>
        <w:t>　　第二节 体感游戏机行业发展特性</w:t>
      </w:r>
      <w:r>
        <w:rPr>
          <w:rFonts w:hint="eastAsia"/>
        </w:rPr>
        <w:br/>
      </w:r>
      <w:r>
        <w:rPr>
          <w:rFonts w:hint="eastAsia"/>
        </w:rPr>
        <w:t>　　第三节 体感游戏机产业链分析</w:t>
      </w:r>
      <w:r>
        <w:rPr>
          <w:rFonts w:hint="eastAsia"/>
        </w:rPr>
        <w:br/>
      </w:r>
      <w:r>
        <w:rPr>
          <w:rFonts w:hint="eastAsia"/>
        </w:rPr>
        <w:t>　　第四节 体感游戏机行业生命周期分析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2024-2025年国外体感游戏机市场发展概况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全球体感游戏机市场发展分析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第五节 全球体感游戏机市场发展预测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2024-2025年中国体感游戏机发展环境分析</w:t>
      </w:r>
      <w:r>
        <w:rPr>
          <w:rFonts w:hint="eastAsia"/>
        </w:rPr>
        <w:br/>
      </w:r>
      <w:r>
        <w:rPr>
          <w:rFonts w:hint="eastAsia"/>
        </w:rPr>
        <w:t>　　第一节 体感游戏机行业经济环境分析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体感游戏机行业相关政策、标准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体感游戏机行业相关发展规划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2024-2025年体感游戏机行业技术发展现状及趋势分析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体感游戏机行业技术发展现状分析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国内外体感游戏机行业技术差异与原因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体感游戏机行业技术发展方向、趋势预测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提升体感游戏机行业技术能力策略建议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2024-2025年体感游戏机市场特性分析</w:t>
      </w:r>
      <w:r>
        <w:rPr>
          <w:rFonts w:hint="eastAsia"/>
        </w:rPr>
        <w:br/>
      </w:r>
      <w:r>
        <w:rPr>
          <w:rFonts w:hint="eastAsia"/>
        </w:rPr>
        <w:t>　　第一节 体感游戏机行业集中度分析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2024-2025年体感游戏机行业SWOT分析</w:t>
      </w:r>
      <w:r>
        <w:rPr>
          <w:rFonts w:hint="eastAsia"/>
        </w:rPr>
        <w:br/>
      </w:r>
      <w:r>
        <w:rPr>
          <w:rFonts w:hint="eastAsia"/>
        </w:rPr>
        <w:t>　　　　一、体感游戏机行业优势</w:t>
      </w:r>
      <w:r>
        <w:rPr>
          <w:rFonts w:hint="eastAsia"/>
        </w:rPr>
        <w:br/>
      </w:r>
      <w:r>
        <w:rPr>
          <w:rFonts w:hint="eastAsia"/>
        </w:rPr>
        <w:t>　　　　二、体感游戏机行业劣势</w:t>
      </w:r>
      <w:r>
        <w:rPr>
          <w:rFonts w:hint="eastAsia"/>
        </w:rPr>
        <w:br/>
      </w:r>
      <w:r>
        <w:rPr>
          <w:rFonts w:hint="eastAsia"/>
        </w:rPr>
        <w:t>　　　　三、体感游戏机行业机会</w:t>
      </w:r>
      <w:r>
        <w:rPr>
          <w:rFonts w:hint="eastAsia"/>
        </w:rPr>
        <w:br/>
      </w:r>
      <w:r>
        <w:rPr>
          <w:rFonts w:hint="eastAsia"/>
        </w:rPr>
        <w:t>　　　　四、体感游戏机行业风险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中国体感游戏机发展现状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2024-2025年中国体感游戏机市场现状分析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中国体感游戏机行业产量情况分析及预测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一、体感游戏机总体产能规模</w:t>
      </w:r>
      <w:r>
        <w:rPr>
          <w:rFonts w:hint="eastAsia"/>
        </w:rPr>
        <w:br/>
      </w:r>
      <w:r>
        <w:rPr>
          <w:rFonts w:hint="eastAsia"/>
        </w:rPr>
        <w:t>　　　　二、体感游戏机生产区域分布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三、2019-2024年中国体感游戏机产量统计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三、2025-2031年中国体感游戏机产量预测</w:t>
      </w:r>
      <w:r>
        <w:rPr>
          <w:rFonts w:hint="eastAsia"/>
        </w:rPr>
        <w:br/>
      </w:r>
      <w:r>
        <w:rPr>
          <w:rFonts w:hint="eastAsia"/>
        </w:rPr>
        <w:t>　　第三节 中国体感游戏机市场需求分析及预测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一、中国体感游戏机市场需求特点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二、2019-2024年中国体感游戏机市场需求量统计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三、2025-2031年中国体感游戏机市场需求量预测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中国体感游戏机价格趋势分析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一、2019-2024年中国体感游戏机市场价格趋势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二、2025-2031年中国体感游戏机市场价格走势预测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2019-2024年体感游戏机行业经济运行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2019-2024年中国体感游戏机行业盈利能力分析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2019-2024年中国体感游戏机行业发展能力分析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2019-2024年体感游戏机行业偿债能力分析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2019-2024年体感游戏机制造企业数量分析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中国体感游戏机行业重点地区发展分析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2019-2024年中国体感游戏机进出口分析</w:t>
      </w:r>
      <w:r>
        <w:rPr>
          <w:rFonts w:hint="eastAsia"/>
        </w:rPr>
        <w:br/>
      </w:r>
      <w:r>
        <w:rPr>
          <w:rFonts w:hint="eastAsia"/>
        </w:rPr>
        <w:t>　　第一节 体感游戏机进口情况分析</w:t>
      </w:r>
      <w:r>
        <w:rPr>
          <w:rFonts w:hint="eastAsia"/>
        </w:rPr>
        <w:br/>
      </w:r>
      <w:r>
        <w:rPr>
          <w:rFonts w:hint="eastAsia"/>
        </w:rPr>
        <w:t>　　第二节 体感游戏机出口情况分析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影响体感游戏机进出口因素分析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主要体感游戏机生产企业及竞争格局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体感游戏机行业发展战略研究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对我国体感游戏机品牌的战略思考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一、体感游戏机品牌的重要性</w:t>
      </w:r>
      <w:r>
        <w:rPr>
          <w:rFonts w:hint="eastAsia"/>
        </w:rPr>
        <w:br/>
      </w:r>
      <w:r>
        <w:rPr>
          <w:rFonts w:hint="eastAsia"/>
        </w:rPr>
        <w:t>　　　　二、体感游戏机实施品牌战略的意义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三、体感游戏机企业品牌的现状分析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四、我国体感游戏机企业的品牌战略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五、体感游戏机品牌战略管理的策略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体感游戏机经营策略分析</w:t>
      </w:r>
      <w:r>
        <w:rPr>
          <w:rFonts w:hint="eastAsia"/>
        </w:rPr>
        <w:br/>
      </w:r>
      <w:r>
        <w:rPr>
          <w:rFonts w:hint="eastAsia"/>
        </w:rPr>
        <w:t>　　　　一、体感游戏机市场细分策略</w:t>
      </w:r>
      <w:r>
        <w:rPr>
          <w:rFonts w:hint="eastAsia"/>
        </w:rPr>
        <w:br/>
      </w:r>
      <w:r>
        <w:rPr>
          <w:rFonts w:hint="eastAsia"/>
        </w:rPr>
        <w:t>　　　　二、体感游戏机市场创新策略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四、体感游戏机新产品差异化战略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2025-2031年中国体感游戏机发展趋势预测及投资风险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2025-2025年体感游戏机市场前景分析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2025-2031年体感游戏机行业发展趋势预测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体感游戏机行业投资风险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体感游戏机投资建议</w:t>
      </w:r>
      <w:r>
        <w:rPr>
          <w:rFonts w:hint="eastAsia"/>
        </w:rPr>
        <w:br/>
      </w:r>
      <w:r>
        <w:rPr>
          <w:rFonts w:hint="eastAsia"/>
        </w:rPr>
        <w:t>　　第一节 体感游戏机行业投资环境分析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体感游戏机行业投资进入壁垒分析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体感游戏机行业历程</w:t>
      </w:r>
      <w:r>
        <w:rPr>
          <w:rFonts w:hint="eastAsia"/>
        </w:rPr>
        <w:br/>
      </w:r>
      <w:r>
        <w:rPr>
          <w:rFonts w:hint="eastAsia"/>
        </w:rPr>
        <w:t>　　图表 体感游戏机行业生命周期</w:t>
      </w:r>
      <w:r>
        <w:rPr>
          <w:rFonts w:hint="eastAsia"/>
        </w:rPr>
        <w:br/>
      </w:r>
      <w:r>
        <w:rPr>
          <w:rFonts w:hint="eastAsia"/>
        </w:rPr>
        <w:t>　　图表 体感游戏机行业产业链分析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2019-2024年体感游戏机行业市场容量分析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2019-2024年中国体感游戏机市场需求量及增速统计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2024年中国体感游戏机行业需求领域分布格局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2019-2024年中国体感游戏机进口金额分析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2019-2024年中国体感游戏机出口数量分析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2019-2024年中国体感游戏机出口金额分析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2024年中国体感游戏机进口国家及地区分析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2024年中国体感游戏机出口国家及地区分析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2025年中国体感游戏机市场前景分析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2025年中国体感游戏机发展趋势预测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ca13c7e864bc8" w:history="1">
        <w:r>
          <w:rPr>
            <w:rStyle w:val="Hyperlink"/>
          </w:rPr>
          <w:t>全球与中国体感游戏机市场调查研究及行业前景分析报告（2025-2031年）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ca13c7e864bc8" w:history="1">
        <w:r>
          <w:rPr>
            <w:rStyle w:val="Hyperlink"/>
          </w:rPr>
          <w:t>https://www.20087.com/9/95/TiGanYouXiJiShiChangQianJingFenXi.html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体感游戏机多少钱、体感游戏机和vr游戏机哪个好、体感运动游戏机、体感游戏机电视家用哪款好、哪个牌子的体感游戏机好、体感游戏机推荐、体感游戏机排名、体感游戏机多少钱一台、家用体感游戏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4c86d093d433d" w:history="1">
      <w:r>
        <w:rPr>
          <w:rStyle w:val="Hyperlink"/>
        </w:rPr>
        <w:t>全球与中国体感游戏机市场调查研究及行业前景分析报告（2025-2031年）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GanYouXiJiShiChangQianJingFenXi.html" TargetMode="External" Id="R03eca13c7e86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GanYouXiJiShiChangQianJingFenXi.html" TargetMode="External" Id="R71b4c86d093d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2024-10-04T07:57:00Z</dcterms:created>
  <dcterms:modified xsi:type="dcterms:W3CDTF">2024-10-04T08:57:00Z</dcterms:modified>
  <dc:subject>全球与中国体感游戏机市场调查研究及行业前景分析报告（2025-2031年）</dc:subject>
  <dc:title>全球与中国体感游戏机市场调查研究及行业前景分析报告（2025-2031年）</dc:title>
  <cp:keywords>全球与中国体感游戏机市场调查研究及行业前景分析报告（2025-2031年）</cp:keywords>
  <dc:description>全球与中国体感游戏机市场调查研究及行业前景分析报告（2025-2031年）</dc:description>
</cp:coreProperties>
</file>