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ba7d35af4ff3" w:history="1">
              <w:r>
                <w:rPr>
                  <w:rStyle w:val="Hyperlink"/>
                </w:rPr>
                <w:t>2026-2032年中国平衡滑板车行业现状与发展前景分析报告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ba7d35af4ff3" w:history="1">
              <w:r>
                <w:rPr>
                  <w:rStyle w:val="Hyperlink"/>
                </w:rPr>
                <w:t>2026-2032年中国平衡滑板车行业现状与发展前景分析报告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ba7d35af4ff3" w:history="1">
                <w:r>
                  <w:rPr>
                    <w:rStyle w:val="Hyperlink"/>
                  </w:rPr>
                  <w:t>https://www.20087.com/9/95/PingHengHuaBanCheDeXianZhuangYuQianJing.html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滑板车是一种新兴的短途代步工具，凭借便捷灵活、绿色环保的特性，在城市通勤、休闲娱乐及景区游览等场景得到广泛应用。目前，平衡滑板车技术已趋于成熟，双轮结构凭借较高的稳定性占据市场主导地位，而独轮产品则因极致便携受到部分发烧友青睐。随着城市交通拥堵问题的加剧与绿色出行理念的普及，平衡滑板车正逐步从科技玩具向实用的个人移动设备转型。在安全性能方面，行业标准的收紧推动了电池管理系统、双重制动系统以及车身稳定控制技术的全面升级，大幅提升了产品的使用安全性与可靠性。</w:t>
      </w:r>
      <w:r>
        <w:rPr>
          <w:rFonts w:hint="eastAsia"/>
        </w:rPr>
        <w:br/>
      </w:r>
      <w:r>
        <w:rPr>
          <w:rFonts w:hint="eastAsia"/>
        </w:rPr>
        <w:t>　　未来，平衡滑板车将加速向智能化、轻量化与生态化方向演进。市场调研网指出，人工智能与物联网技术的融入，将使车辆具备更精准的自平衡算法、智能限速及防倾倒辅助功能，并能通过手机应用实现远程控车与车辆状态监测。在材料科学方面，航空铝、镁合金乃至碳纤维等轻量化材料的应用将进一步降低整车重量，提升用户的携带便捷度。此外，平衡滑板车将不再是孤立的出行工具，而是深度融入城市微交通网络与智能家居生态，通过数据化运营提升共享出行效率，满足消费者对于短途出行多元化、个性化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2ba7d35af4ff3" w:history="1">
        <w:r>
          <w:rPr>
            <w:rStyle w:val="Hyperlink"/>
          </w:rPr>
          <w:t>2026-2032年中国平衡滑板车行业现状与发展前景分析报告</w:t>
        </w:r>
      </w:hyperlink>
      <w:r>
        <w:rPr>
          <w:rFonts w:hint="eastAsia"/>
        </w:rPr>
        <w:t>》，2025年平衡滑板车行业市场规模达 亿元，预计2032年市场规模将达 亿元，期间年均复合增长率（CAGR）达 %。报告系统研究了平衡滑板车行业，内容涵盖平衡滑板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平衡滑板车产品概述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平衡滑板车市场特点分析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平衡滑板车行业发展周期特征分析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中国平衡滑板车行业发展经济环境分析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中国平衡滑板车行业发展政策环境分析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一、平衡滑板车行业政策影响分析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二、相关平衡滑板车行业标准分析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全球平衡滑板车行业市场发展调研分析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全球平衡滑板车行业市场运行环境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全球平衡滑板车行业市场发展情况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一、全球平衡滑板车行业市场供给分析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二、全球平衡滑板车行业市场需求分析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三、全球平衡滑板车行业主要国家地区发展情况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2026-2032年全球平衡滑板车行业市场规模趋势预测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中国平衡滑板车行业市场供需现状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中国平衡滑板车市场现状</w:t>
      </w:r>
      <w:r>
        <w:rPr>
          <w:rFonts w:hint="eastAsia"/>
        </w:rPr>
        <w:br/>
      </w:r>
      <w:r>
        <w:rPr>
          <w:rFonts w:hint="eastAsia"/>
        </w:rPr>
        <w:t>　　第二节 中国平衡滑板车产量情况分析及预测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一、平衡滑板车总体产能规模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二、2020-2025年中国平衡滑板车行业产量统计分析</w:t>
      </w:r>
      <w:r>
        <w:rPr>
          <w:rFonts w:hint="eastAsia"/>
        </w:rPr>
        <w:br/>
      </w:r>
      <w:r>
        <w:rPr>
          <w:rFonts w:hint="eastAsia"/>
        </w:rPr>
        <w:t>　　　　三、平衡滑板车行业区域产量分布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四、2026-2032年中国平衡滑板车行业产量预测</w:t>
      </w:r>
      <w:r>
        <w:rPr>
          <w:rFonts w:hint="eastAsia"/>
        </w:rPr>
        <w:br/>
      </w:r>
      <w:r>
        <w:rPr>
          <w:rFonts w:hint="eastAsia"/>
        </w:rPr>
        <w:t>　　第三节 中国平衡滑板车市场需求分析及预测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一、2020-2025年中国平衡滑板车市场需求统计</w:t>
      </w:r>
      <w:r>
        <w:rPr>
          <w:rFonts w:hint="eastAsia"/>
        </w:rPr>
        <w:br/>
      </w:r>
      <w:r>
        <w:rPr>
          <w:rFonts w:hint="eastAsia"/>
        </w:rPr>
        <w:t>　　　　二、中国平衡滑板车市场需求特点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三、2026-2032年中国平衡滑板车市场需求量预测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2025-2026年平衡滑板车行业技术发展现状及趋势分析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中国平衡滑板车行业现状调研分析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中国平衡滑板车行业发展现状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一、2025-2026年平衡滑板车行业品牌发展现状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二、2025-2026年平衡滑板车行业需求市场现状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三、2025-2026年平衡滑板车市场需求层次分析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四、2025-2026年中国平衡滑板车市场走向分析</w:t>
      </w:r>
      <w:r>
        <w:rPr>
          <w:rFonts w:hint="eastAsia"/>
        </w:rPr>
        <w:br/>
      </w:r>
      <w:r>
        <w:rPr>
          <w:rFonts w:hint="eastAsia"/>
        </w:rPr>
        <w:t>　　第二节 中国平衡滑板车行业存在的问题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一、2025-2026年平衡滑板车产品市场存在的主要问题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二、2025-2026年国内平衡滑板车产品市场的三大瓶颈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三、2025-2026年平衡滑板车产品市场遭遇的规模难题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对中国平衡滑板车市场的分析及思考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一、平衡滑板车市场特点</w:t>
      </w:r>
      <w:r>
        <w:rPr>
          <w:rFonts w:hint="eastAsia"/>
        </w:rPr>
        <w:br/>
      </w:r>
      <w:r>
        <w:rPr>
          <w:rFonts w:hint="eastAsia"/>
        </w:rPr>
        <w:t>　　　　二、平衡滑板车市场分析</w:t>
      </w:r>
      <w:r>
        <w:rPr>
          <w:rFonts w:hint="eastAsia"/>
        </w:rPr>
        <w:br/>
      </w:r>
      <w:r>
        <w:rPr>
          <w:rFonts w:hint="eastAsia"/>
        </w:rPr>
        <w:t>　　　　三、平衡滑板车市场变化的方向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四、中国平衡滑板车行业发展的新思路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五、对中国平衡滑板车行业发展的思考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2020-2025年中国平衡滑板车产品市场进出口数据分析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2020-2025年中国平衡滑板车产品出口统计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2020-2025年中国平衡滑板车产品进口统计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2020-2025年中国平衡滑板车产品进出口价格对比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中国平衡滑板车主要进口来源地及出口目的地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平衡滑板车行业细分产品调研</w:t>
      </w:r>
      <w:r>
        <w:rPr>
          <w:rFonts w:hint="eastAsia"/>
        </w:rPr>
        <w:br/>
      </w:r>
      <w:r>
        <w:rPr>
          <w:rFonts w:hint="eastAsia"/>
        </w:rPr>
        <w:t>　　第一节 平衡滑板车细分产品结构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2020-2025年中国平衡滑板车行业竞争态势分析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2025年平衡滑板车行业集中度分析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一、平衡滑板车市场集中度分析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二、平衡滑板车企业分布区域集中度分析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三、平衡滑板车区域消费集中度分析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2020-2025年平衡滑板车主要企业竞争力分析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2025年平衡滑板车行业竞争格局分析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一、平衡滑板车行业竞争分析</w:t>
      </w:r>
      <w:r>
        <w:rPr>
          <w:rFonts w:hint="eastAsia"/>
        </w:rPr>
        <w:br/>
      </w:r>
      <w:r>
        <w:rPr>
          <w:rFonts w:hint="eastAsia"/>
        </w:rPr>
        <w:t>　　　　二、中外平衡滑板车产品竞争分析</w:t>
      </w:r>
      <w:r>
        <w:rPr>
          <w:rFonts w:hint="eastAsia"/>
        </w:rPr>
        <w:br/>
      </w:r>
      <w:r>
        <w:rPr>
          <w:rFonts w:hint="eastAsia"/>
        </w:rPr>
        <w:t>　　　　三、国内平衡滑板车行业重点企业发展动向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平衡滑板车行业上下游产业链发展情况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平衡滑板车上游产业发展分析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平衡滑板车下游产业发展分析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平衡滑板车企业管理策略建议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提高平衡滑板车企业竞争力的策略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一、提高中国平衡滑板车企业核心竞争力的对策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二、平衡滑板车企业提升竞争力的主要方向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三、影响平衡滑板车企业核心竞争力的因素及提升途径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四、提高平衡滑板车企业竞争力的策略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对中国平衡滑板车品牌的战略思考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三、中国平衡滑板车企业的品牌战略</w:t>
      </w:r>
      <w:r>
        <w:rPr>
          <w:rFonts w:hint="eastAsia"/>
        </w:rPr>
        <w:br/>
      </w:r>
      <w:r>
        <w:rPr>
          <w:rFonts w:hint="eastAsia"/>
        </w:rPr>
        <w:t>　　　　四、平衡滑板车品牌战略管理的策略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2026年平衡滑板车市场前景分析</w:t>
      </w:r>
      <w:r>
        <w:rPr>
          <w:rFonts w:hint="eastAsia"/>
        </w:rPr>
        <w:br/>
      </w:r>
      <w:r>
        <w:rPr>
          <w:rFonts w:hint="eastAsia"/>
        </w:rPr>
        <w:t>　　第二节 2026年平衡滑板车行业发展趋势预测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一、2026年影响平衡滑板车行业运行的有利因素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二、2026年影响平衡滑板车行业运行的稳定因素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三、2026年影响平衡滑板车行业运行的不利因素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四、2026年中国平衡滑板车行业发展面临的挑战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五、2026年中国平衡滑板车行业发展面临的机遇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一、2026年平衡滑板车行业市场风险及控制策略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二、2026年平衡滑板车行业政策风险及控制策略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三、2026年平衡滑板车行业经营风险及控制策略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四、2026年平衡滑板车同业竞争风险及控制策略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五、2026年平衡滑板车行业其他风险及控制策略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平衡滑板车市场研究结论</w:t>
      </w:r>
      <w:r>
        <w:rPr>
          <w:rFonts w:hint="eastAsia"/>
        </w:rPr>
        <w:br/>
      </w:r>
      <w:r>
        <w:rPr>
          <w:rFonts w:hint="eastAsia"/>
        </w:rPr>
        <w:t>　　第二节 平衡滑板车子行业研究结论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[.中.智.林]平衡滑板车市场发展建议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2026-2032年中国平衡滑板车行业产量预测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2026-2032年中国平衡滑板车行业市场需求预测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平衡滑板车重点企业经营情况分析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2026年平衡滑板车市场前景分析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2026-2032年中国平衡滑板车市场需求预测</w:t>
      </w:r>
      <w:r>
        <w:rPr>
          <w:rFonts w:hint="eastAsia"/>
        </w:rPr>
        <w:br/>
      </w:r>
      <w:r>
        <w:rPr>
          <w:rFonts w:hint="eastAsia"/>
        </w:rPr>
        <w:t>　　图表 2026年平衡滑板车发展趋势预测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ba7d35af4ff3" w:history="1">
        <w:r>
          <w:rPr>
            <w:rStyle w:val="Hyperlink"/>
          </w:rPr>
          <w:t>2026-2032年中国平衡滑板车行业现状与发展前景分析报告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ba7d35af4ff3" w:history="1">
        <w:r>
          <w:rPr>
            <w:rStyle w:val="Hyperlink"/>
          </w:rPr>
          <w:t>https://www.20087.com/9/95/PingHengHuaBanCheDeXianZhuangYuQianJing.html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热点：滑板车是骑还是滑、平衡滑板车怎么玩、业余用蓝省还是橙省、平衡滑板车怎么玩视频教程、业余打普狂还是省狂、平衡滑板车怎么学、滑板车为何要尽量别骑、平衡滑板车安装视频、软尾车不能骑的原因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dea6e21c94fa4" w:history="1">
      <w:r>
        <w:rPr>
          <w:rStyle w:val="Hyperlink"/>
        </w:rPr>
        <w:t>2026-2032年中国平衡滑板车行业现状与发展前景分析报告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ingHengHuaBanCheDeXianZhuangYuQianJing.html" TargetMode="External" Id="Rcbf2ba7d35af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ingHengHuaBanCheDeXianZhuangYuQianJing.html" TargetMode="External" Id="R7c6dea6e21c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2026-05-25T06:19:14Z</dcterms:created>
  <dcterms:modified xsi:type="dcterms:W3CDTF">2026-05-25T07:19:14Z</dcterms:modified>
  <dc:subject>2026-2032年中国平衡滑板车行业现状与发展前景分析报告</dc:subject>
  <dc:title>2026-2032年中国平衡滑板车行业现状与发展前景分析报告</dc:title>
  <cp:keywords>2026-2032年中国平衡滑板车行业现状与发展前景分析报告</cp:keywords>
  <dc:description>2026-2032年中国平衡滑板车行业现状与发展前景分析报告</dc:description>
</cp:coreProperties>
</file>