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5758f5631456d" w:history="1">
              <w:r>
                <w:rPr>
                  <w:rStyle w:val="Hyperlink"/>
                </w:rPr>
                <w:t>2025-2031年中国教育照明行业发展研究与行业前景分析报告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5758f5631456d" w:history="1">
              <w:r>
                <w:rPr>
                  <w:rStyle w:val="Hyperlink"/>
                </w:rPr>
                <w:t>2025-2031年中国教育照明行业发展研究与行业前景分析报告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5758f5631456d" w:history="1">
                <w:r>
                  <w:rPr>
                    <w:rStyle w:val="Hyperlink"/>
                  </w:rPr>
                  <w:t>https://www.20087.com/9/05/JiaoYuZhaoMingXianZhuangYuQianJingFenXi.html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照明是校园环境建设的重要组成部分，近年来受到越来越多的关注。良好的照明条件不仅能保护学生视力，还有助于创造舒适的学习氛围，进而提升教学效果。目前，LED灯具因其节能高效、寿命长等特点逐渐取代传统荧光灯成为主流选择。许多学校已经开始实施基于自然光调控的人工照明系统，这种系统可以根据教室内外光线的变化自动调整亮度和色温，既节省能源又符合人体工程学要求。此外，部分高端项目还融入了智能控制模块，允许教师根据具体课程需求手动设置灯光参数。</w:t>
      </w:r>
      <w:r>
        <w:rPr>
          <w:rFonts w:hint="eastAsia"/>
        </w:rPr>
        <w:br/>
      </w:r>
      <w:r>
        <w:rPr>
          <w:rFonts w:hint="eastAsia"/>
        </w:rPr>
        <w:t>　　未来，教育照明将更加注重个性化和智能化的发展路径。随着物联网技术的成熟，智能照明系统将实现与其他教育设施的无缝对接，如与投影仪、黑板等设备联动，营造出最适合当前教学活动的光环境。同时，考虑到不同年龄段学生对光线需求的差异，定制化解决方案将成为一大趋势，例如针对低年级儿童设计色彩丰富且柔和的光源，而对于高中生则侧重于清晰明亮但不刺眼的照明效果。此外，随着人们对健康照明认识的加深，无蓝光危害、模拟自然光变化周期等功能也将逐步普及开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5758f5631456d" w:history="1">
        <w:r>
          <w:rPr>
            <w:rStyle w:val="Hyperlink"/>
          </w:rPr>
          <w:t>2025-2031年中国教育照明行业发展研究与行业前景分析报告</w:t>
        </w:r>
      </w:hyperlink>
      <w:r>
        <w:rPr>
          <w:rFonts w:hint="eastAsia"/>
        </w:rPr>
        <w:t>》主要基于统计局、相关协会等机构的详实数据，全面分析教育照明市场规模、价格走势及需求特征，梳理教育照明产业链各环节发展现状。报告客观评估教育照明行业技术演进方向与市场格局变化，对教育照明未来发展趋势作出合理预测，并分析教育照明不同细分领域的成长空间与潜在风险。通过对教育照明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教育照明行业概述</w:t>
      </w:r>
      <w:r>
        <w:rPr>
          <w:rFonts w:hint="eastAsia"/>
        </w:rPr>
        <w:br/>
      </w:r>
      <w:r>
        <w:rPr>
          <w:rFonts w:hint="eastAsia"/>
        </w:rPr>
        <w:t>　　第一节 教育照明定义与分类</w:t>
      </w:r>
      <w:r>
        <w:rPr>
          <w:rFonts w:hint="eastAsia"/>
        </w:rPr>
        <w:br/>
      </w:r>
      <w:r>
        <w:rPr>
          <w:rFonts w:hint="eastAsia"/>
        </w:rPr>
        <w:t>　　第二节 教育照明应用领域</w:t>
      </w:r>
      <w:r>
        <w:rPr>
          <w:rFonts w:hint="eastAsia"/>
        </w:rPr>
        <w:br/>
      </w:r>
      <w:r>
        <w:rPr>
          <w:rFonts w:hint="eastAsia"/>
        </w:rPr>
        <w:t>　　第三节 教育照明行业经济指标分析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教育照明产业链及经营模式分析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三、教育照明销售模式及销售渠道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2019-2024年全球教育照明市场规模与趋势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主要国家与地区教育照明市场分析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2025-2031年全球教育照明行业发展趋势与前景预测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2024-2025年教育照明产能与投资动态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一、国内教育照明产能及利用情况</w:t>
      </w:r>
      <w:r>
        <w:rPr>
          <w:rFonts w:hint="eastAsia"/>
        </w:rPr>
        <w:br/>
      </w:r>
      <w:r>
        <w:rPr>
          <w:rFonts w:hint="eastAsia"/>
        </w:rPr>
        <w:t>　　　　二、教育照明产能扩张与投资动态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2025-2031年教育照明行业产量统计与趋势预测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一、2019-2024年教育照明行业产量数据统计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1、2019-2024年教育照明产量及增长趋势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2、2019-2024年教育照明细分产品产量及份额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二、影响教育照明产量的关键因素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三、2025-2031年教育照明产量预测</w:t>
      </w:r>
      <w:r>
        <w:rPr>
          <w:rFonts w:hint="eastAsia"/>
        </w:rPr>
        <w:br/>
      </w:r>
      <w:r>
        <w:rPr>
          <w:rFonts w:hint="eastAsia"/>
        </w:rPr>
        <w:t>　　第三节 2025-2031年教育照明市场需求与销售分析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一、2024-2025年教育照明行业需求现状</w:t>
      </w:r>
      <w:r>
        <w:rPr>
          <w:rFonts w:hint="eastAsia"/>
        </w:rPr>
        <w:br/>
      </w:r>
      <w:r>
        <w:rPr>
          <w:rFonts w:hint="eastAsia"/>
        </w:rPr>
        <w:t>　　　　二、教育照明客户群体与需求特点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三、2019-2024年教育照明行业销售规模分析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四、2025-2031年教育照明市场增长潜力与规模预测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中国教育照明细分市场与下游应用领域分析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教育照明细分市场分析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一、2024-2025年教育照明主要细分产品市场现状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教育照明下游应用与客户群体分析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一、2024-2025年教育照明各应用领域市场现状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2024-2025年教育照明行业技术发展现状及趋势分析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一、2019-2024年教育照明市场价格走势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教育照明定价策略与方法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2025-2031年教育照明价格竞争态势与趋势预测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2024-2025年重点区域教育照明市场发展概况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2019-2024年中国教育照明行业进出口情况分析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教育照明行业进口情况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一、2019-2024年教育照明进口规模及增长情况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二、教育照明主要进口来源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教育照明行业出口情况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一、2019-2024年教育照明出口规模及增长情况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二、教育照明主要出口目的地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2019-2024年中国教育照明行业总体发展与财务状况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2019-2024年中国教育照明行业规模情况</w:t>
      </w:r>
      <w:r>
        <w:rPr>
          <w:rFonts w:hint="eastAsia"/>
        </w:rPr>
        <w:br/>
      </w:r>
      <w:r>
        <w:rPr>
          <w:rFonts w:hint="eastAsia"/>
        </w:rPr>
        <w:t>　　　　一、教育照明行业企业数量规模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二、教育照明行业从业人员规模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三、教育照明行业市场敏感性分析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2019-2024年中国教育照明行业财务能力分析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一、教育照明行业盈利能力</w:t>
      </w:r>
      <w:r>
        <w:rPr>
          <w:rFonts w:hint="eastAsia"/>
        </w:rPr>
        <w:br/>
      </w:r>
      <w:r>
        <w:rPr>
          <w:rFonts w:hint="eastAsia"/>
        </w:rPr>
        <w:t>　　　　二、教育照明行业偿债能力</w:t>
      </w:r>
      <w:r>
        <w:rPr>
          <w:rFonts w:hint="eastAsia"/>
        </w:rPr>
        <w:br/>
      </w:r>
      <w:r>
        <w:rPr>
          <w:rFonts w:hint="eastAsia"/>
        </w:rPr>
        <w:t>　　　　三、教育照明行业营运能力</w:t>
      </w:r>
      <w:r>
        <w:rPr>
          <w:rFonts w:hint="eastAsia"/>
        </w:rPr>
        <w:br/>
      </w:r>
      <w:r>
        <w:rPr>
          <w:rFonts w:hint="eastAsia"/>
        </w:rPr>
        <w:t>　　　　四、教育照明行业发展能力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中国教育照明行业竞争格局分析</w:t>
      </w:r>
      <w:r>
        <w:rPr>
          <w:rFonts w:hint="eastAsia"/>
        </w:rPr>
        <w:br/>
      </w:r>
      <w:r>
        <w:rPr>
          <w:rFonts w:hint="eastAsia"/>
        </w:rPr>
        <w:t>　　第一节 教育照明行业竞争格局总览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2024-2025年教育照明行业竞争力分析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2019-2024年教育照明行业企业并购活动分析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2024-2025年教育照明行业会展与招投标活动分析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一、教育照明行业会展活动及其市场影响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2025年中国教育照明企业发展企业发展策略与建议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教育照明销售模式与渠道策略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教育照明品牌与市场推广策略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教育照明研发投入与技术创新能力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教育照明合作联盟与资源整合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中国教育照明行业风险与对策</w:t>
      </w:r>
      <w:r>
        <w:rPr>
          <w:rFonts w:hint="eastAsia"/>
        </w:rPr>
        <w:br/>
      </w:r>
      <w:r>
        <w:rPr>
          <w:rFonts w:hint="eastAsia"/>
        </w:rPr>
        <w:t>　　第一节 教育照明行业SWOT分析</w:t>
      </w:r>
      <w:r>
        <w:rPr>
          <w:rFonts w:hint="eastAsia"/>
        </w:rPr>
        <w:br/>
      </w:r>
      <w:r>
        <w:rPr>
          <w:rFonts w:hint="eastAsia"/>
        </w:rPr>
        <w:t>　　　　一、教育照明行业优势</w:t>
      </w:r>
      <w:r>
        <w:rPr>
          <w:rFonts w:hint="eastAsia"/>
        </w:rPr>
        <w:br/>
      </w:r>
      <w:r>
        <w:rPr>
          <w:rFonts w:hint="eastAsia"/>
        </w:rPr>
        <w:t>　　　　二、教育照明行业劣势</w:t>
      </w:r>
      <w:r>
        <w:rPr>
          <w:rFonts w:hint="eastAsia"/>
        </w:rPr>
        <w:br/>
      </w:r>
      <w:r>
        <w:rPr>
          <w:rFonts w:hint="eastAsia"/>
        </w:rPr>
        <w:t>　　　　三、教育照明市场机会</w:t>
      </w:r>
      <w:r>
        <w:rPr>
          <w:rFonts w:hint="eastAsia"/>
        </w:rPr>
        <w:br/>
      </w:r>
      <w:r>
        <w:rPr>
          <w:rFonts w:hint="eastAsia"/>
        </w:rPr>
        <w:t>　　　　四、教育照明市场威胁</w:t>
      </w:r>
      <w:r>
        <w:rPr>
          <w:rFonts w:hint="eastAsia"/>
        </w:rPr>
        <w:br/>
      </w:r>
      <w:r>
        <w:rPr>
          <w:rFonts w:hint="eastAsia"/>
        </w:rPr>
        <w:t>　　第二节 教育照明行业风险及对策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2025-2031年中国教育照明行业前景与发展趋势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2024-2025年教育照明行业发展环境分析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一、教育照明行业主管部门与监管体制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二、教育照明行业主要法律法规及政策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三、教育照明行业标准与质量监管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2025-2031年教育照明行业发展趋势与方向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2025-2031年教育照明行业发展潜力与机遇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教育照明行业研究结论与建议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中^智^林：教育照明行业发展建议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教育照明行业类别</w:t>
      </w:r>
      <w:r>
        <w:rPr>
          <w:rFonts w:hint="eastAsia"/>
        </w:rPr>
        <w:br/>
      </w:r>
      <w:r>
        <w:rPr>
          <w:rFonts w:hint="eastAsia"/>
        </w:rPr>
        <w:t>　　图表 教育照明行业产业链调研</w:t>
      </w:r>
      <w:r>
        <w:rPr>
          <w:rFonts w:hint="eastAsia"/>
        </w:rPr>
        <w:br/>
      </w:r>
      <w:r>
        <w:rPr>
          <w:rFonts w:hint="eastAsia"/>
        </w:rPr>
        <w:t>　　图表 教育照明行业现状</w:t>
      </w:r>
      <w:r>
        <w:rPr>
          <w:rFonts w:hint="eastAsia"/>
        </w:rPr>
        <w:br/>
      </w:r>
      <w:r>
        <w:rPr>
          <w:rFonts w:hint="eastAsia"/>
        </w:rPr>
        <w:t>　　图表 教育照明行业标准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2019-2024年中国教育照明行业市场规模</w:t>
      </w:r>
      <w:r>
        <w:rPr>
          <w:rFonts w:hint="eastAsia"/>
        </w:rPr>
        <w:br/>
      </w:r>
      <w:r>
        <w:rPr>
          <w:rFonts w:hint="eastAsia"/>
        </w:rPr>
        <w:t>　　图表 2024年中国教育照明行业产能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2019-2024年中国教育照明行业产量统计</w:t>
      </w:r>
      <w:r>
        <w:rPr>
          <w:rFonts w:hint="eastAsia"/>
        </w:rPr>
        <w:br/>
      </w:r>
      <w:r>
        <w:rPr>
          <w:rFonts w:hint="eastAsia"/>
        </w:rPr>
        <w:t>　　图表 教育照明行业动态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2019-2024年中国教育照明市场需求量</w:t>
      </w:r>
      <w:r>
        <w:rPr>
          <w:rFonts w:hint="eastAsia"/>
        </w:rPr>
        <w:br/>
      </w:r>
      <w:r>
        <w:rPr>
          <w:rFonts w:hint="eastAsia"/>
        </w:rPr>
        <w:t>　　图表 2024年中国教育照明行业需求区域调研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2019-2024年中国教育照明行情</w:t>
      </w:r>
      <w:r>
        <w:rPr>
          <w:rFonts w:hint="eastAsia"/>
        </w:rPr>
        <w:br/>
      </w:r>
      <w:r>
        <w:rPr>
          <w:rFonts w:hint="eastAsia"/>
        </w:rPr>
        <w:t>　　图表 2019-2024年中国教育照明价格走势图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2019-2024年中国教育照明行业销售收入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2019-2024年中国教育照明行业盈利情况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2019-2024年中国教育照明行业利润总额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2019-2024年中国教育照明进口统计</w:t>
      </w:r>
      <w:r>
        <w:rPr>
          <w:rFonts w:hint="eastAsia"/>
        </w:rPr>
        <w:br/>
      </w:r>
      <w:r>
        <w:rPr>
          <w:rFonts w:hint="eastAsia"/>
        </w:rPr>
        <w:t>　　图表 2019-2024年中国教育照明出口统计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**地区教育照明市场规模</w:t>
      </w:r>
      <w:r>
        <w:rPr>
          <w:rFonts w:hint="eastAsia"/>
        </w:rPr>
        <w:br/>
      </w:r>
      <w:r>
        <w:rPr>
          <w:rFonts w:hint="eastAsia"/>
        </w:rPr>
        <w:t>　　图表 **地区教育照明行业市场需求</w:t>
      </w:r>
      <w:r>
        <w:rPr>
          <w:rFonts w:hint="eastAsia"/>
        </w:rPr>
        <w:br/>
      </w:r>
      <w:r>
        <w:rPr>
          <w:rFonts w:hint="eastAsia"/>
        </w:rPr>
        <w:t>　　图表 **地区教育照明市场调研</w:t>
      </w:r>
      <w:r>
        <w:rPr>
          <w:rFonts w:hint="eastAsia"/>
        </w:rPr>
        <w:br/>
      </w:r>
      <w:r>
        <w:rPr>
          <w:rFonts w:hint="eastAsia"/>
        </w:rPr>
        <w:t>　　图表 **地区教育照明行业市场需求分析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**地区教育照明市场规模</w:t>
      </w:r>
      <w:r>
        <w:rPr>
          <w:rFonts w:hint="eastAsia"/>
        </w:rPr>
        <w:br/>
      </w:r>
      <w:r>
        <w:rPr>
          <w:rFonts w:hint="eastAsia"/>
        </w:rPr>
        <w:t>　　图表 **地区教育照明行业市场需求</w:t>
      </w:r>
      <w:r>
        <w:rPr>
          <w:rFonts w:hint="eastAsia"/>
        </w:rPr>
        <w:br/>
      </w:r>
      <w:r>
        <w:rPr>
          <w:rFonts w:hint="eastAsia"/>
        </w:rPr>
        <w:t>　　图表 **地区教育照明市场调研</w:t>
      </w:r>
      <w:r>
        <w:rPr>
          <w:rFonts w:hint="eastAsia"/>
        </w:rPr>
        <w:br/>
      </w:r>
      <w:r>
        <w:rPr>
          <w:rFonts w:hint="eastAsia"/>
        </w:rPr>
        <w:t>　　图表 **地区教育照明行业市场需求分析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教育照明行业竞争对手分析</w:t>
      </w:r>
      <w:r>
        <w:rPr>
          <w:rFonts w:hint="eastAsia"/>
        </w:rPr>
        <w:br/>
      </w:r>
      <w:r>
        <w:rPr>
          <w:rFonts w:hint="eastAsia"/>
        </w:rPr>
        <w:t>　　图表 教育照明重点企业（一）基本信息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2025-2031年中国教育照明行业市场规模预测</w:t>
      </w:r>
      <w:r>
        <w:rPr>
          <w:rFonts w:hint="eastAsia"/>
        </w:rPr>
        <w:br/>
      </w:r>
      <w:r>
        <w:rPr>
          <w:rFonts w:hint="eastAsia"/>
        </w:rPr>
        <w:t>　　图表 教育照明行业准入条件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2025-2031年中国教育照明行业信息化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2025-2031年中国教育照明市场前景</w:t>
      </w:r>
      <w:r>
        <w:rPr>
          <w:rFonts w:hint="eastAsia"/>
        </w:rPr>
        <w:br/>
      </w:r>
      <w:r>
        <w:rPr>
          <w:rFonts w:hint="eastAsia"/>
        </w:rPr>
        <w:t>　　图表 2025-2031年中国教育照明行业风险分析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5758f5631456d" w:history="1">
        <w:r>
          <w:rPr>
            <w:rStyle w:val="Hyperlink"/>
          </w:rPr>
          <w:t>2025-2031年中国教育照明行业发展研究与行业前景分析报告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5758f5631456d" w:history="1">
        <w:r>
          <w:rPr>
            <w:rStyle w:val="Hyperlink"/>
          </w:rPr>
          <w:t>https://www.20087.com/9/05/JiaoYuZhaoMingXianZhuangYuQianJingFenXi.html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热点：教育机构、教育照明国家标准、大学教室灯光照明标准、教育照明教室灯、教室灯哪个品牌好、科隆达教育照明、教室灯厂家、柳林教育照明、教育改造灯具产品厂家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b9fba351d409d" w:history="1">
      <w:r>
        <w:rPr>
          <w:rStyle w:val="Hyperlink"/>
        </w:rPr>
        <w:t>2025-2031年中国教育照明行业发展研究与行业前景分析报告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aoYuZhaoMingXianZhuangYuQianJingFenXi.html" TargetMode="External" Id="Rfe45758f5631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aoYuZhaoMingXianZhuangYuQianJingFenXi.html" TargetMode="External" Id="Rba3b9fba351d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2025-05-24T05:04:36Z</dcterms:created>
  <dcterms:modified xsi:type="dcterms:W3CDTF">2025-05-24T06:04:36Z</dcterms:modified>
  <dc:subject>2025-2031年中国教育照明行业发展研究与行业前景分析报告</dc:subject>
  <dc:title>2025-2031年中国教育照明行业发展研究与行业前景分析报告</dc:title>
  <cp:keywords>2025-2031年中国教育照明行业发展研究与行业前景分析报告</cp:keywords>
  <dc:description>2025-2031年中国教育照明行业发展研究与行业前景分析报告</dc:description>
</cp:coreProperties>
</file>