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b1ce016194e49" w:history="1">
              <w:r>
                <w:rPr>
                  <w:rStyle w:val="Hyperlink"/>
                </w:rPr>
                <w:t>中国律师事务所行业现状调研与趋势预测（2025-2031年）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b1ce016194e49" w:history="1">
              <w:r>
                <w:rPr>
                  <w:rStyle w:val="Hyperlink"/>
                </w:rPr>
                <w:t>中国律师事务所行业现状调研与趋势预测（2025-2031年）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b1ce016194e49" w:history="1">
                <w:r>
                  <w:rPr>
                    <w:rStyle w:val="Hyperlink"/>
                  </w:rPr>
                  <w:t>https://www.20087.com/0/76/LvShiShiWuSuoDeFaZhanQuShi.html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律师事务所在全球法律服务市场中扮演着重要角色，为客户提供涵盖公司法务、知识产权、诉讼仲裁等全方位的法律服务。近年来，随着企业全球化经营和法律需求的复杂化，律师事务所正从传统服务模式向综合性、跨地域的法律解决方案提供商转型。行业采用先进的案件管理软件、法律科技工具，提高工作效率和客户满意度。然而，律师事务所也面临着人才竞争、法律环境变化和客户需求多元化的挑战。</w:t>
      </w:r>
      <w:r>
        <w:rPr>
          <w:rFonts w:hint="eastAsia"/>
        </w:rPr>
        <w:br/>
      </w:r>
      <w:r>
        <w:rPr>
          <w:rFonts w:hint="eastAsia"/>
        </w:rPr>
        <w:t>　　未来，律师事务所将朝着更加专业化、科技化和全球化的发展方向。一方面，通过细分法律服务领域，培养专家型律师团队，提供深度的行业知识和定制化的法律服务，满足客户特定需求。另一方面，加大法律科技投入，如人工智能辅助的合同审查、预测分析系统，提升服务质量和响应速度。同时，律师事务所将加强国际网络建设，如设立海外办事处、加入国际律师联盟，为跨国企业提供无缝的全球法律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b1ce016194e49" w:history="1">
        <w:r>
          <w:rPr>
            <w:rStyle w:val="Hyperlink"/>
          </w:rPr>
          <w:t>中国律师事务所行业现状调研与趋势预测（2025-2031年）</w:t>
        </w:r>
      </w:hyperlink>
      <w:r>
        <w:rPr>
          <w:rFonts w:hint="eastAsia"/>
        </w:rPr>
        <w:t>》依托国家统计局、发改委及律师事务所相关行业协会的详实数据，对律师事务所行业的现状、市场需求、市场规模、产业链结构、价格变动、细分市场进行了全面调研。律师事务所报告还详细剖析了律师事务所市场竞争格局，重点关注了品牌影响力、市场集中度及重点企业运营情况，并在预测律师事务所市场发展前景和发展趋势的同时，识别了律师事务所行业潜在的风险与机遇。律师事务所报告以专业、科学、规范的研究方法和客观、权威的分析，为律师事务所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律师事务所产业概述</w:t>
      </w:r>
      <w:r>
        <w:rPr>
          <w:rFonts w:hint="eastAsia"/>
        </w:rPr>
        <w:br/>
      </w:r>
      <w:r>
        <w:rPr>
          <w:rFonts w:hint="eastAsia"/>
        </w:rPr>
        <w:t>　　第一节 律师事务所定义</w:t>
      </w:r>
      <w:r>
        <w:rPr>
          <w:rFonts w:hint="eastAsia"/>
        </w:rPr>
        <w:br/>
      </w:r>
      <w:r>
        <w:rPr>
          <w:rFonts w:hint="eastAsia"/>
        </w:rPr>
        <w:t>　　第二节 律师事务所行业特点</w:t>
      </w:r>
      <w:r>
        <w:rPr>
          <w:rFonts w:hint="eastAsia"/>
        </w:rPr>
        <w:br/>
      </w:r>
      <w:r>
        <w:rPr>
          <w:rFonts w:hint="eastAsia"/>
        </w:rPr>
        <w:t>　　第三节 律师事务所产业链分析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2024-2025年中国律师事务所行业运行环境分析</w:t>
      </w:r>
      <w:r>
        <w:rPr>
          <w:rFonts w:hint="eastAsia"/>
        </w:rPr>
        <w:br/>
      </w:r>
      <w:r>
        <w:rPr>
          <w:rFonts w:hint="eastAsia"/>
        </w:rPr>
        <w:t>　　第一节 中国律师事务所运行经济环境分析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中国律师事务所产业政策环境分析</w:t>
      </w:r>
      <w:r>
        <w:rPr>
          <w:rFonts w:hint="eastAsia"/>
        </w:rPr>
        <w:br/>
      </w:r>
      <w:r>
        <w:rPr>
          <w:rFonts w:hint="eastAsia"/>
        </w:rPr>
        <w:t>　　　　一、律师事务所行业监管体制</w:t>
      </w:r>
      <w:r>
        <w:rPr>
          <w:rFonts w:hint="eastAsia"/>
        </w:rPr>
        <w:br/>
      </w:r>
      <w:r>
        <w:rPr>
          <w:rFonts w:hint="eastAsia"/>
        </w:rPr>
        <w:t>　　　　二、律师事务所行业主要法规</w:t>
      </w:r>
      <w:r>
        <w:rPr>
          <w:rFonts w:hint="eastAsia"/>
        </w:rPr>
        <w:br/>
      </w:r>
      <w:r>
        <w:rPr>
          <w:rFonts w:hint="eastAsia"/>
        </w:rPr>
        <w:t>　　　　三、主要律师事务所产业政策</w:t>
      </w:r>
      <w:r>
        <w:rPr>
          <w:rFonts w:hint="eastAsia"/>
        </w:rPr>
        <w:br/>
      </w:r>
      <w:r>
        <w:rPr>
          <w:rFonts w:hint="eastAsia"/>
        </w:rPr>
        <w:t>　　第三节 中国律师事务所产业社会环境分析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国外律师事务所行业发展态势分析</w:t>
      </w:r>
      <w:r>
        <w:rPr>
          <w:rFonts w:hint="eastAsia"/>
        </w:rPr>
        <w:br/>
      </w:r>
      <w:r>
        <w:rPr>
          <w:rFonts w:hint="eastAsia"/>
        </w:rPr>
        <w:t>　　第一节 国外律师事务所市场发展现状分析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国外主要国家律师事务所市场现状</w:t>
      </w:r>
      <w:r>
        <w:rPr>
          <w:rFonts w:hint="eastAsia"/>
        </w:rPr>
        <w:br/>
      </w:r>
      <w:r>
        <w:rPr>
          <w:rFonts w:hint="eastAsia"/>
        </w:rPr>
        <w:t>　　第三节 国外律师事务所行业发展趋势预测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中国律师事务所行业市场分析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2019-2024年中国律师事务所行业规模情况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2019-2024年中国律师事务所市场规模情况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2019-2024年中国律师事务所行业盈利情况分析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2019-2024年中国律师事务所市场需求状况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2019-2024年中国律师事务所行业市场供给状况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2019-2024年律师事务所行业市场供需平衡状况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中国重点地区律师事务所行业市场调研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重点地区（一）律师事务所市场调研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重点地区（二）律师事务所市场调研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重点地区（三）律师事务所市场调研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重点地区（四）律师事务所市场调研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重点地区（五）律师事务所市场调研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中国律师事务所行业价格走势及影响因素分析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国内律师事务所行业价格回顾</w:t>
      </w:r>
      <w:r>
        <w:rPr>
          <w:rFonts w:hint="eastAsia"/>
        </w:rPr>
        <w:br/>
      </w:r>
      <w:r>
        <w:rPr>
          <w:rFonts w:hint="eastAsia"/>
        </w:rPr>
        <w:t>　　第二节 国内律师事务所行业价格走势预测</w:t>
      </w:r>
      <w:r>
        <w:rPr>
          <w:rFonts w:hint="eastAsia"/>
        </w:rPr>
        <w:br/>
      </w:r>
      <w:r>
        <w:rPr>
          <w:rFonts w:hint="eastAsia"/>
        </w:rPr>
        <w:t>　　第三节 国内律师事务所行业价格影响因素分析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中国律师事务所行业客户调研</w:t>
      </w:r>
      <w:r>
        <w:rPr>
          <w:rFonts w:hint="eastAsia"/>
        </w:rPr>
        <w:br/>
      </w:r>
      <w:r>
        <w:rPr>
          <w:rFonts w:hint="eastAsia"/>
        </w:rPr>
        <w:t>　　　　一、律师事务所行业客户偏好调查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二、客户对律师事务所品牌的首要认知渠道</w:t>
      </w:r>
      <w:r>
        <w:rPr>
          <w:rFonts w:hint="eastAsia"/>
        </w:rPr>
        <w:br/>
      </w:r>
      <w:r>
        <w:rPr>
          <w:rFonts w:hint="eastAsia"/>
        </w:rPr>
        <w:t>　　　　三、律师事务所品牌忠诚度调查</w:t>
      </w:r>
      <w:r>
        <w:rPr>
          <w:rFonts w:hint="eastAsia"/>
        </w:rPr>
        <w:br/>
      </w:r>
      <w:r>
        <w:rPr>
          <w:rFonts w:hint="eastAsia"/>
        </w:rPr>
        <w:t>　　　　四、律师事务所行业客户消费理念调研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中国律师事务所行业竞争格局分析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2025年律师事务所行业集中度分析</w:t>
      </w:r>
      <w:r>
        <w:rPr>
          <w:rFonts w:hint="eastAsia"/>
        </w:rPr>
        <w:br/>
      </w:r>
      <w:r>
        <w:rPr>
          <w:rFonts w:hint="eastAsia"/>
        </w:rPr>
        <w:t>　　　　一、律师事务所市场集中度分析</w:t>
      </w:r>
      <w:r>
        <w:rPr>
          <w:rFonts w:hint="eastAsia"/>
        </w:rPr>
        <w:br/>
      </w:r>
      <w:r>
        <w:rPr>
          <w:rFonts w:hint="eastAsia"/>
        </w:rPr>
        <w:t>　　　　二、律师事务所企业集中度分析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2024-2025年律师事务所行业竞争格局分析</w:t>
      </w:r>
      <w:r>
        <w:rPr>
          <w:rFonts w:hint="eastAsia"/>
        </w:rPr>
        <w:br/>
      </w:r>
      <w:r>
        <w:rPr>
          <w:rFonts w:hint="eastAsia"/>
        </w:rPr>
        <w:t>　　　　一、律师事务所行业竞争策略分析</w:t>
      </w:r>
      <w:r>
        <w:rPr>
          <w:rFonts w:hint="eastAsia"/>
        </w:rPr>
        <w:br/>
      </w:r>
      <w:r>
        <w:rPr>
          <w:rFonts w:hint="eastAsia"/>
        </w:rPr>
        <w:t>　　　　二、律师事务所行业竞争格局展望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三、我国律师事务所市场竞争趋势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律师事务所行业重点企业发展调研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律师事务所行业企业经营策略研究分析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律师事务所企业多样化经营策略分析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一、律师事务所企业多样化经营情况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二、现行律师事务所行业多样化经营的方向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大型律师事务所企业集团未来发展策略分析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对中小律师事务所企业生产经营的建议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律师事务所行业投资风险与控制策略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律师事务所行业SWOT模型分析</w:t>
      </w:r>
      <w:r>
        <w:rPr>
          <w:rFonts w:hint="eastAsia"/>
        </w:rPr>
        <w:br/>
      </w:r>
      <w:r>
        <w:rPr>
          <w:rFonts w:hint="eastAsia"/>
        </w:rPr>
        <w:t>　　　　一、律师事务所行业优势分析</w:t>
      </w:r>
      <w:r>
        <w:rPr>
          <w:rFonts w:hint="eastAsia"/>
        </w:rPr>
        <w:br/>
      </w:r>
      <w:r>
        <w:rPr>
          <w:rFonts w:hint="eastAsia"/>
        </w:rPr>
        <w:t>　　　　二、律师事务所行业劣势分析</w:t>
      </w:r>
      <w:r>
        <w:rPr>
          <w:rFonts w:hint="eastAsia"/>
        </w:rPr>
        <w:br/>
      </w:r>
      <w:r>
        <w:rPr>
          <w:rFonts w:hint="eastAsia"/>
        </w:rPr>
        <w:t>　　　　三、律师事务所行业机会分析</w:t>
      </w:r>
      <w:r>
        <w:rPr>
          <w:rFonts w:hint="eastAsia"/>
        </w:rPr>
        <w:br/>
      </w:r>
      <w:r>
        <w:rPr>
          <w:rFonts w:hint="eastAsia"/>
        </w:rPr>
        <w:t>　　　　四、律师事务所行业风险分析</w:t>
      </w:r>
      <w:r>
        <w:rPr>
          <w:rFonts w:hint="eastAsia"/>
        </w:rPr>
        <w:br/>
      </w:r>
      <w:r>
        <w:rPr>
          <w:rFonts w:hint="eastAsia"/>
        </w:rPr>
        <w:t>　　第二节 律师事务所行业投资风险及控制策略分析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一、律师事务所市场风险及控制策略</w:t>
      </w:r>
      <w:r>
        <w:rPr>
          <w:rFonts w:hint="eastAsia"/>
        </w:rPr>
        <w:br/>
      </w:r>
      <w:r>
        <w:rPr>
          <w:rFonts w:hint="eastAsia"/>
        </w:rPr>
        <w:t>　　　　二、律师事务所行业政策风险及控制策略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三、律师事务所行业经营风险及控制策略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四、律师事务所同业竞争风险及控制策略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五、律师事务所行业其他风险及控制策略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2025-2031年中国律师事务所行业投资潜力及发展趋势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2025-2031年律师事务所行业投资潜力分析</w:t>
      </w:r>
      <w:r>
        <w:rPr>
          <w:rFonts w:hint="eastAsia"/>
        </w:rPr>
        <w:br/>
      </w:r>
      <w:r>
        <w:rPr>
          <w:rFonts w:hint="eastAsia"/>
        </w:rPr>
        <w:t>　　　　一、律师事务所行业重点可投资领域</w:t>
      </w:r>
      <w:r>
        <w:rPr>
          <w:rFonts w:hint="eastAsia"/>
        </w:rPr>
        <w:br/>
      </w:r>
      <w:r>
        <w:rPr>
          <w:rFonts w:hint="eastAsia"/>
        </w:rPr>
        <w:t>　　　　二、律师事务所行业目标市场需求潜力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三、律师事务所行业投资潜力综合评判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[⋅中⋅智⋅林⋅]2025-2031年中国律师事务所行业发展趋势分析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一、2025年律师事务所市场前景分析</w:t>
      </w:r>
      <w:r>
        <w:rPr>
          <w:rFonts w:hint="eastAsia"/>
        </w:rPr>
        <w:br/>
      </w:r>
      <w:r>
        <w:rPr>
          <w:rFonts w:hint="eastAsia"/>
        </w:rPr>
        <w:t>　　　　二、2025年律师事务所发展趋势预测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三、2025-2031年我国律师事务所行业发展剖析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五、未来律师事务所行业发展变局剖析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2019-2024年中国律师事务所市场规模及增长情况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2019-2024年中国律师事务所行业产量及增长趋势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2025-2031年中国律师事务所行业产量预测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2019-2024年中国律师事务所行业市场需求及增长情况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2025-2031年中国律师事务所行业市场需求预测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2019-2024年中国律师事务所行业利润及增长情况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**地区律师事务所市场规模及增长情况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**地区律师事务所行业市场需求情况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**地区律师事务所市场规模及增长情况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**地区律师事务所行业市场需求情况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2019-2024年中国律师事务所行业进口量及增速统计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2019-2024年中国律师事务所行业出口量及增速统计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律师事务所重点企业经营情况分析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2025年律师事务所市场前景分析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2025-2031年中国律师事务所市场需求预测</w:t>
      </w:r>
      <w:r>
        <w:rPr>
          <w:rFonts w:hint="eastAsia"/>
        </w:rPr>
        <w:br/>
      </w:r>
      <w:r>
        <w:rPr>
          <w:rFonts w:hint="eastAsia"/>
        </w:rPr>
        <w:t>　　图表 2025年律师事务所发展趋势预测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b1ce016194e49" w:history="1">
        <w:r>
          <w:rPr>
            <w:rStyle w:val="Hyperlink"/>
          </w:rPr>
          <w:t>中国律师事务所行业现状调研与趋势预测（2025-2031年）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b1ce016194e49" w:history="1">
        <w:r>
          <w:rPr>
            <w:rStyle w:val="Hyperlink"/>
          </w:rPr>
          <w:t>https://www.20087.com/0/76/LvShiShiWuSuoDeFaZhanQuShi.html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热点：咨询律师免费解答24小时、律师事务所24小时免费咨询、诉讼律师、律师事务所排名前十位、情感咨询、律师事务所咨询费用一般多少、法律援助中心免费写诉状、律师事务所排名、司法考试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a29b8e20f44a9" w:history="1">
      <w:r>
        <w:rPr>
          <w:rStyle w:val="Hyperlink"/>
        </w:rPr>
        <w:t>中国律师事务所行业现状调研与趋势预测（2025-2031年）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LvShiShiWuSuoDeFaZhanQuShi.html" TargetMode="External" Id="Rb26b1ce01619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LvShiShiWuSuoDeFaZhanQuShi.html" TargetMode="External" Id="Rfe9a29b8e20f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2024-12-14T01:46:00Z</dcterms:created>
  <dcterms:modified xsi:type="dcterms:W3CDTF">2024-12-14T02:46:00Z</dcterms:modified>
  <dc:subject>中国律师事务所行业现状调研与趋势预测（2025-2031年）</dc:subject>
  <dc:title>中国律师事务所行业现状调研与趋势预测（2025-2031年）</dc:title>
  <cp:keywords>中国律师事务所行业现状调研与趋势预测（2025-2031年）</cp:keywords>
  <dc:description>中国律师事务所行业现状调研与趋势预测（2025-2031年）</dc:description>
</cp:coreProperties>
</file>