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db028b191447d" w:history="1">
              <w:r>
                <w:rPr>
                  <w:rStyle w:val="Hyperlink"/>
                </w:rPr>
                <w:t>2026-2032年中国国际货代发展现状分析与趋势预测报告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db028b191447d" w:history="1">
              <w:r>
                <w:rPr>
                  <w:rStyle w:val="Hyperlink"/>
                </w:rPr>
                <w:t>2026-2032年中国国际货代发展现状分析与趋势预测报告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db028b191447d" w:history="1">
                <w:r>
                  <w:rPr>
                    <w:rStyle w:val="Hyperlink"/>
                  </w:rPr>
                  <w:t>https://www.20087.com/0/26/GuoJiHuoDaiHangYeQuShi.html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货代行业正经历着快速变化，受到全球化贸易波动、电子商务崛起和供应链数字化转型的影响深远。跨境电商的蓬勃发展极大促进了小型包裹物流的需求，而新冠疫情则加速了行业对数字化工具和服务的依赖，如在线追踪、电子提单等。同时，面对国际贸易环境的不确定性，货代公司需要具备更强的灵活性和风险管理能力，以应对诸如港口拥堵、运费波动等挑战。</w:t>
      </w:r>
      <w:r>
        <w:rPr>
          <w:rFonts w:hint="eastAsia"/>
        </w:rPr>
        <w:br/>
      </w:r>
      <w:r>
        <w:rPr>
          <w:rFonts w:hint="eastAsia"/>
        </w:rPr>
        <w:t>　　未来国际货代行业将更加注重供应链的透明度、韧性和可持续性。技术驱动的创新，如区块链技术在货物追踪和贸易文件管理中的应用，将提高交易安全性和效率。绿色物流也将成为行业发展的重点，货代企业需积极探索低碳运输方案，如使用清洁能源的运输工具，以响应全球减排目标。此外，通过建立更紧密的合作伙伴网络和提供一站式跨境物流解决方案，增强客户体验，将是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db028b191447d" w:history="1">
        <w:r>
          <w:rPr>
            <w:rStyle w:val="Hyperlink"/>
          </w:rPr>
          <w:t>2026-2032年中国国际货代发展现状分析与趋势预测报告</w:t>
        </w:r>
      </w:hyperlink>
      <w:r>
        <w:rPr>
          <w:rFonts w:hint="eastAsia"/>
        </w:rPr>
        <w:t>》基于多年国际货代行业研究积累，结合当前市场发展现状，依托国家权威数据资源和长期市场监测数据库，对国际货代行业进行了全面调研与分析。报告详细阐述了国际货代市场规模、市场前景、发展趋势、技术现状及未来方向，重点分析了行业内主要企业的竞争格局，并通过SWOT分析揭示了国际货代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9db028b191447d" w:history="1">
        <w:r>
          <w:rPr>
            <w:rStyle w:val="Hyperlink"/>
          </w:rPr>
          <w:t>2026-2032年中国国际货代发展现状分析与趋势预测报告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》为投资者提供了准确的市场现状解读，帮助预判行业前景，挖掘投资价值，同时从投资策略和营销策略等角度提出实用建议，助力投资者在国际货代行业中把握机遇、规避风险。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国际货代产业概述</w:t>
      </w:r>
      <w:r>
        <w:rPr>
          <w:rFonts w:hint="eastAsia"/>
        </w:rPr>
        <w:br/>
      </w:r>
      <w:r>
        <w:rPr>
          <w:rFonts w:hint="eastAsia"/>
        </w:rPr>
        <w:t>　　第一节 国际货代定义</w:t>
      </w:r>
      <w:r>
        <w:rPr>
          <w:rFonts w:hint="eastAsia"/>
        </w:rPr>
        <w:br/>
      </w:r>
      <w:r>
        <w:rPr>
          <w:rFonts w:hint="eastAsia"/>
        </w:rPr>
        <w:t>　　第二节 国际货代行业特点</w:t>
      </w:r>
      <w:r>
        <w:rPr>
          <w:rFonts w:hint="eastAsia"/>
        </w:rPr>
        <w:br/>
      </w:r>
      <w:r>
        <w:rPr>
          <w:rFonts w:hint="eastAsia"/>
        </w:rPr>
        <w:t>　　第三节 国际货代产业链分析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2025-2026年中国国际货代行业运行环境分析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中国国际货代运行经济环境分析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中国国际货代产业政策环境分析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一、国际货代行业监管体制</w:t>
      </w:r>
      <w:r>
        <w:rPr>
          <w:rFonts w:hint="eastAsia"/>
        </w:rPr>
        <w:br/>
      </w:r>
      <w:r>
        <w:rPr>
          <w:rFonts w:hint="eastAsia"/>
        </w:rPr>
        <w:t>　　　　二、国际货代行业主要法规</w:t>
      </w:r>
      <w:r>
        <w:rPr>
          <w:rFonts w:hint="eastAsia"/>
        </w:rPr>
        <w:br/>
      </w:r>
      <w:r>
        <w:rPr>
          <w:rFonts w:hint="eastAsia"/>
        </w:rPr>
        <w:t>　　　　三、主要国际货代产业政策</w:t>
      </w:r>
      <w:r>
        <w:rPr>
          <w:rFonts w:hint="eastAsia"/>
        </w:rPr>
        <w:br/>
      </w:r>
      <w:r>
        <w:rPr>
          <w:rFonts w:hint="eastAsia"/>
        </w:rPr>
        <w:t>　　第三节 中国国际货代产业社会环境分析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国外国际货代行业发展态势分析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国外国际货代市场发展现状分析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国外主要国家国际货代市场现状</w:t>
      </w:r>
      <w:r>
        <w:rPr>
          <w:rFonts w:hint="eastAsia"/>
        </w:rPr>
        <w:br/>
      </w:r>
      <w:r>
        <w:rPr>
          <w:rFonts w:hint="eastAsia"/>
        </w:rPr>
        <w:t>　　第三节 国外国际货代行业发展趋势预测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中国国际货代行业市场分析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2020-2025年中国国际货代行业规模情况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2020-2025年中国国际货代市场规模情况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2020-2025年中国国际货代行业盈利情况分析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2020-2025年中国国际货代市场需求状况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2020-2025年中国国际货代行业市场供给状况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2020-2025年国际货代行业市场供需平衡状况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中国重点地区国际货代行业市场调研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重点地区（一）国际货代市场调研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重点地区（二）国际货代市场调研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重点地区（三）国际货代市场调研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重点地区（四）国际货代市场调研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重点地区（五）国际货代市场调研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中国国际货代行业价格走势及影响因素分析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国内国际货代行业价格回顾</w:t>
      </w:r>
      <w:r>
        <w:rPr>
          <w:rFonts w:hint="eastAsia"/>
        </w:rPr>
        <w:br/>
      </w:r>
      <w:r>
        <w:rPr>
          <w:rFonts w:hint="eastAsia"/>
        </w:rPr>
        <w:t>　　第二节 国内国际货代行业价格走势预测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国内国际货代行业价格影响因素分析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中国国际货代行业客户调研</w:t>
      </w:r>
      <w:r>
        <w:rPr>
          <w:rFonts w:hint="eastAsia"/>
        </w:rPr>
        <w:br/>
      </w:r>
      <w:r>
        <w:rPr>
          <w:rFonts w:hint="eastAsia"/>
        </w:rPr>
        <w:t>　　　　一、国际货代行业客户偏好调查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二、客户对国际货代品牌的首要认知渠道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三、国际货代品牌忠诚度调查</w:t>
      </w:r>
      <w:r>
        <w:rPr>
          <w:rFonts w:hint="eastAsia"/>
        </w:rPr>
        <w:br/>
      </w:r>
      <w:r>
        <w:rPr>
          <w:rFonts w:hint="eastAsia"/>
        </w:rPr>
        <w:t>　　　　四、国际货代行业客户消费理念调研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中国国际货代行业竞争格局分析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2026年国际货代行业集中度分析</w:t>
      </w:r>
      <w:r>
        <w:rPr>
          <w:rFonts w:hint="eastAsia"/>
        </w:rPr>
        <w:br/>
      </w:r>
      <w:r>
        <w:rPr>
          <w:rFonts w:hint="eastAsia"/>
        </w:rPr>
        <w:t>　　　　一、国际货代市场集中度分析</w:t>
      </w:r>
      <w:r>
        <w:rPr>
          <w:rFonts w:hint="eastAsia"/>
        </w:rPr>
        <w:br/>
      </w:r>
      <w:r>
        <w:rPr>
          <w:rFonts w:hint="eastAsia"/>
        </w:rPr>
        <w:t>　　　　二、国际货代企业集中度分析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2025-2026年国际货代行业竞争格局分析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一、国际货代行业竞争策略分析</w:t>
      </w:r>
      <w:r>
        <w:rPr>
          <w:rFonts w:hint="eastAsia"/>
        </w:rPr>
        <w:br/>
      </w:r>
      <w:r>
        <w:rPr>
          <w:rFonts w:hint="eastAsia"/>
        </w:rPr>
        <w:t>　　　　二、国际货代行业竞争格局展望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三、我国国际货代市场竞争趋势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国际货代行业重点企业发展调研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国际货代行业企业经营策略研究分析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国际货代企业多样化经营策略分析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一、国际货代企业多样化经营情况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二、现行国际货代行业多样化经营的方向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大型国际货代企业集团未来发展策略分析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对中小国际货代企业生产经营的建议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国际货代行业投资风险与控制策略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国际货代行业SWOT模型分析</w:t>
      </w:r>
      <w:r>
        <w:rPr>
          <w:rFonts w:hint="eastAsia"/>
        </w:rPr>
        <w:br/>
      </w:r>
      <w:r>
        <w:rPr>
          <w:rFonts w:hint="eastAsia"/>
        </w:rPr>
        <w:t>　　　　一、国际货代行业优势分析</w:t>
      </w:r>
      <w:r>
        <w:rPr>
          <w:rFonts w:hint="eastAsia"/>
        </w:rPr>
        <w:br/>
      </w:r>
      <w:r>
        <w:rPr>
          <w:rFonts w:hint="eastAsia"/>
        </w:rPr>
        <w:t>　　　　二、国际货代行业劣势分析</w:t>
      </w:r>
      <w:r>
        <w:rPr>
          <w:rFonts w:hint="eastAsia"/>
        </w:rPr>
        <w:br/>
      </w:r>
      <w:r>
        <w:rPr>
          <w:rFonts w:hint="eastAsia"/>
        </w:rPr>
        <w:t>　　　　三、国际货代行业机会分析</w:t>
      </w:r>
      <w:r>
        <w:rPr>
          <w:rFonts w:hint="eastAsia"/>
        </w:rPr>
        <w:br/>
      </w:r>
      <w:r>
        <w:rPr>
          <w:rFonts w:hint="eastAsia"/>
        </w:rPr>
        <w:t>　　　　四、国际货代行业风险分析</w:t>
      </w:r>
      <w:r>
        <w:rPr>
          <w:rFonts w:hint="eastAsia"/>
        </w:rPr>
        <w:br/>
      </w:r>
      <w:r>
        <w:rPr>
          <w:rFonts w:hint="eastAsia"/>
        </w:rPr>
        <w:t>　　第二节 国际货代行业投资风险及控制策略分析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一、国际货代市场风险及控制策略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二、国际货代行业政策风险及控制策略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三、国际货代行业经营风险及控制策略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四、国际货代同业竞争风险及控制策略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五、国际货代行业其他风险及控制策略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2026-2032年中国国际货代行业投资潜力及发展趋势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2026-2032年国际货代行业投资潜力分析</w:t>
      </w:r>
      <w:r>
        <w:rPr>
          <w:rFonts w:hint="eastAsia"/>
        </w:rPr>
        <w:br/>
      </w:r>
      <w:r>
        <w:rPr>
          <w:rFonts w:hint="eastAsia"/>
        </w:rPr>
        <w:t>　　　　一、国际货代行业重点可投资领域</w:t>
      </w:r>
      <w:r>
        <w:rPr>
          <w:rFonts w:hint="eastAsia"/>
        </w:rPr>
        <w:br/>
      </w:r>
      <w:r>
        <w:rPr>
          <w:rFonts w:hint="eastAsia"/>
        </w:rPr>
        <w:t>　　　　二、国际货代行业目标市场需求潜力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三、国际货代行业投资潜力综合评判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中智林-－2026-2032年中国国际货代行业发展趋势分析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一、2026年国际货代市场前景分析</w:t>
      </w:r>
      <w:r>
        <w:rPr>
          <w:rFonts w:hint="eastAsia"/>
        </w:rPr>
        <w:br/>
      </w:r>
      <w:r>
        <w:rPr>
          <w:rFonts w:hint="eastAsia"/>
        </w:rPr>
        <w:t>　　　　二、2026年国际货代发展趋势预测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三、2026-2032年我国国际货代行业发展剖析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五、未来国际货代行业发展变局剖析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国际货代行业历程</w:t>
      </w:r>
      <w:r>
        <w:rPr>
          <w:rFonts w:hint="eastAsia"/>
        </w:rPr>
        <w:br/>
      </w:r>
      <w:r>
        <w:rPr>
          <w:rFonts w:hint="eastAsia"/>
        </w:rPr>
        <w:t>　　图表 国际货代行业生命周期</w:t>
      </w:r>
      <w:r>
        <w:rPr>
          <w:rFonts w:hint="eastAsia"/>
        </w:rPr>
        <w:br/>
      </w:r>
      <w:r>
        <w:rPr>
          <w:rFonts w:hint="eastAsia"/>
        </w:rPr>
        <w:t>　　图表 国际货代行业产业链分析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2020-2025年国际货代行业市场容量分析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2020-2025年中国国际货代市场需求量及增速统计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2026年中国国际货代行业需求领域分布格局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2020-2025年中国国际货代进口数量分析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2020-2025年中国国际货代进口金额分析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2020-2025年中国国际货代出口数量分析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2020-2025年中国国际货代出口金额分析</w:t>
      </w:r>
      <w:r>
        <w:rPr>
          <w:rFonts w:hint="eastAsia"/>
        </w:rPr>
        <w:br/>
      </w:r>
      <w:r>
        <w:rPr>
          <w:rFonts w:hint="eastAsia"/>
        </w:rPr>
        <w:t>　　图表 2026年中国国际货代进口国家及地区分析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2026年中国国际货代出口国家及地区分析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**地区国际货代市场规模及增长情况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**地区国际货代行业市场需求情况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**地区国际货代市场规模及增长情况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**地区国际货代行业市场需求情况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**地区国际货代市场规模及增长情况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**地区国际货代行业市场需求情况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**地区国际货代市场规模及增长情况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**地区国际货代行业市场需求情况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国际货代重点企业（一）基本信息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国际货代重点企业（一）经营情况分析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国际货代重点企业（一）主要经济指标情况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国际货代重点企业（一）盈利能力情况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国际货代重点企业（二）经营情况分析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国际货代重点企业（二）主要经济指标情况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国际货代重点企业（二）盈利能力情况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国际货代企业信息</w:t>
      </w:r>
      <w:r>
        <w:rPr>
          <w:rFonts w:hint="eastAsia"/>
        </w:rPr>
        <w:br/>
      </w:r>
      <w:r>
        <w:rPr>
          <w:rFonts w:hint="eastAsia"/>
        </w:rPr>
        <w:t>　　图表 国际货代企业经营情况分析</w:t>
      </w:r>
      <w:r>
        <w:rPr>
          <w:rFonts w:hint="eastAsia"/>
        </w:rPr>
        <w:br/>
      </w:r>
      <w:r>
        <w:rPr>
          <w:rFonts w:hint="eastAsia"/>
        </w:rPr>
        <w:t>　　图表 国际货代重点企业（三）主要经济指标情况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国际货代重点企业（三）盈利能力情况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国际货代重点企业（三）成长能力情况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2026-2032年中国国际货代行业产能预测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2026-2032年中国国际货代行业产量预测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2026-2032年中国国际货代市场需求量预测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2026-2032年中国国际货代行业供需平衡预测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2026-2032年中国国际货代行业市场容量预测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2026-2032年中国国际货代行业市场规模预测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2026-2032年中国国际货代市场前景分析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2026-2032年中国国际货代发展趋势预测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db028b191447d" w:history="1">
        <w:r>
          <w:rPr>
            <w:rStyle w:val="Hyperlink"/>
          </w:rPr>
          <w:t>2026-2032年中国国际货代发展现状分析与趋势预测报告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db028b191447d" w:history="1">
        <w:r>
          <w:rPr>
            <w:rStyle w:val="Hyperlink"/>
          </w:rPr>
          <w:t>https://www.20087.com/0/26/GuoJiHuoDaiHangYeQuShi.html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热点：国际货运公司海运、国际货代公司、货代软件前十名、国际货代系统、货代公司、国际货代是做什么的、十大国际货代公司排名、国际货代行业发展现状和趋势、海外货代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53abde7834933" w:history="1">
      <w:r>
        <w:rPr>
          <w:rStyle w:val="Hyperlink"/>
        </w:rPr>
        <w:t>2026-2032年中国国际货代发展现状分析与趋势预测报告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uoJiHuoDaiHangYeQuShi.html" TargetMode="External" Id="Rbd9db028b191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uoJiHuoDaiHangYeQuShi.html" TargetMode="External" Id="Rf8853abde783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2025-08-15T02:31:00Z</dcterms:created>
  <dcterms:modified xsi:type="dcterms:W3CDTF">2025-08-15T03:31:00Z</dcterms:modified>
  <dc:subject>2026-2032年中国国际货代发展现状分析与趋势预测报告</dc:subject>
  <dc:title>2026-2032年中国国际货代发展现状分析与趋势预测报告</dc:title>
  <cp:keywords>2026-2032年中国国际货代发展现状分析与趋势预测报告</cp:keywords>
  <dc:description>2026-2032年中国国际货代发展现状分析与趋势预测报告</dc:description>
</cp:coreProperties>
</file>