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0ae8057264fc9" w:history="1">
              <w:r>
                <w:rPr>
                  <w:rStyle w:val="Hyperlink"/>
                </w:rPr>
                <w:t>2026-2032年中国批发业行业研究与发展前景预测报告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0ae8057264fc9" w:history="1">
              <w:r>
                <w:rPr>
                  <w:rStyle w:val="Hyperlink"/>
                </w:rPr>
                <w:t>2026-2032年中国批发业行业研究与发展前景预测报告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0ae8057264fc9" w:history="1">
                <w:r>
                  <w:rPr>
                    <w:rStyle w:val="Hyperlink"/>
                  </w:rPr>
                  <w:t>https://www.20087.com/2/61/PiFaYeDeXianZhuangYuFaZhanQianJing.html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业在全球贸易中扮演着重要角色，连接生产者和零售商，促进商品的大规模流通。近年来，电子商务的兴起对传统批发模式产生了深远影响，线上批发平台和B2B电商成为新的交易渠道。同时，供应链管理的优化，如物流自动化和库存控制技术的应用，提高了批发业的运营效率。</w:t>
      </w:r>
      <w:r>
        <w:rPr>
          <w:rFonts w:hint="eastAsia"/>
        </w:rPr>
        <w:br/>
      </w:r>
      <w:r>
        <w:rPr>
          <w:rFonts w:hint="eastAsia"/>
        </w:rPr>
        <w:t>　　未来，批发业将更加注重数字化和供应链整合。区块链技术的引入，将增强供应链的透明度和可追溯性，降低交易成本。同时，大数据分析和预测模型的应用，将实现精准库存管理和需求预测，减少库存积压和缺货风险。此外，批发业与零售业的边界将更加模糊，形成线上线下融合的全渠道销售模式，以适应消费者购物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0ae8057264fc9" w:history="1">
        <w:r>
          <w:rPr>
            <w:rStyle w:val="Hyperlink"/>
          </w:rPr>
          <w:t>2026-2032年中国批发业行业研究与发展前景预测报告</w:t>
        </w:r>
      </w:hyperlink>
      <w:r>
        <w:rPr>
          <w:rFonts w:hint="eastAsia"/>
        </w:rPr>
        <w:t>》依托权威机构及行业协会数据，结合批发业行业的宏观环境与微观实践，从批发业市场规模、市场需求、技术现状及产业链结构等多维度进行了系统调研与分析。报告通过严谨的研究方法与翔实的数据支持，辅以直观图表，全面剖析了批发业行业发展趋势、重点企业表现及市场竞争格局，并通过SWOT分析揭示了行业机遇与潜在风险，为批发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批发业产业概述</w:t>
      </w:r>
      <w:r>
        <w:rPr>
          <w:rFonts w:hint="eastAsia"/>
        </w:rPr>
        <w:br/>
      </w:r>
      <w:r>
        <w:rPr>
          <w:rFonts w:hint="eastAsia"/>
        </w:rPr>
        <w:t>　　第一节 批发业定义与分类</w:t>
      </w:r>
      <w:r>
        <w:rPr>
          <w:rFonts w:hint="eastAsia"/>
        </w:rPr>
        <w:br/>
      </w:r>
      <w:r>
        <w:rPr>
          <w:rFonts w:hint="eastAsia"/>
        </w:rPr>
        <w:t>　　第二节 批发业产业链结构及关键环节剖析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批发业商业模式与盈利模式解析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批发业经济指标与行业评估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全球批发业市场发展综述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2020-2025年全球批发业市场规模及增长趋势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主要国家与地区批发业市场对比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2026-2032年全球批发业行业发展趋势与前景预测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国际批发业市场发展趋势及对我国启示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二、对我国批发业市场的借鉴意义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2025-2026年中国批发业行业发展环境分析</w:t>
      </w:r>
      <w:r>
        <w:rPr>
          <w:rFonts w:hint="eastAsia"/>
        </w:rPr>
        <w:br/>
      </w:r>
      <w:r>
        <w:rPr>
          <w:rFonts w:hint="eastAsia"/>
        </w:rPr>
        <w:t>　　第一节 批发业行业经济环境分析</w:t>
      </w:r>
      <w:r>
        <w:rPr>
          <w:rFonts w:hint="eastAsia"/>
        </w:rPr>
        <w:br/>
      </w:r>
      <w:r>
        <w:rPr>
          <w:rFonts w:hint="eastAsia"/>
        </w:rPr>
        <w:t>　　第二节 批发业行业政策环境分析</w:t>
      </w:r>
      <w:r>
        <w:rPr>
          <w:rFonts w:hint="eastAsia"/>
        </w:rPr>
        <w:br/>
      </w:r>
      <w:r>
        <w:rPr>
          <w:rFonts w:hint="eastAsia"/>
        </w:rPr>
        <w:t>　　　　一、批发业行业政策影响分析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二、相关批发业行业标准分析</w:t>
      </w:r>
      <w:r>
        <w:rPr>
          <w:rFonts w:hint="eastAsia"/>
        </w:rPr>
        <w:br/>
      </w:r>
      <w:r>
        <w:rPr>
          <w:rFonts w:hint="eastAsia"/>
        </w:rPr>
        <w:t>　　第三节 批发业行业社会环境分析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2025-2026年批发业行业技术发展现状及趋势分析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批发业行业技术发展现状分析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国内外批发业行业技术差异与原因</w:t>
      </w:r>
      <w:r>
        <w:rPr>
          <w:rFonts w:hint="eastAsia"/>
        </w:rPr>
        <w:br/>
      </w:r>
      <w:r>
        <w:rPr>
          <w:rFonts w:hint="eastAsia"/>
        </w:rPr>
        <w:t>　　第三节 批发业行业技术发展方向、趋势预测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提升批发业行业技术能力策略建议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中国批发业行业市场规模分析与预测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批发业市场的总体规模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一、2020-2025年批发业市场规模变化及趋势分析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二、2026年批发业行业市场规模特点</w:t>
      </w:r>
      <w:r>
        <w:rPr>
          <w:rFonts w:hint="eastAsia"/>
        </w:rPr>
        <w:br/>
      </w:r>
      <w:r>
        <w:rPr>
          <w:rFonts w:hint="eastAsia"/>
        </w:rPr>
        <w:t>　　第二节 批发业市场规模的构成</w:t>
      </w:r>
      <w:r>
        <w:rPr>
          <w:rFonts w:hint="eastAsia"/>
        </w:rPr>
        <w:br/>
      </w:r>
      <w:r>
        <w:rPr>
          <w:rFonts w:hint="eastAsia"/>
        </w:rPr>
        <w:t>　　　　一、批发业客户群体特征与偏好分析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二、不同类型批发业市场规模分布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三、各地区批发业市场规模差异与特点</w:t>
      </w:r>
      <w:r>
        <w:rPr>
          <w:rFonts w:hint="eastAsia"/>
        </w:rPr>
        <w:br/>
      </w:r>
      <w:r>
        <w:rPr>
          <w:rFonts w:hint="eastAsia"/>
        </w:rPr>
        <w:t>　　第三节 批发业市场规模的预测与展望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一、未来几年批发业市场规模增长预测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批发业细分市场深度分析</w:t>
      </w:r>
      <w:r>
        <w:rPr>
          <w:rFonts w:hint="eastAsia"/>
        </w:rPr>
        <w:br/>
      </w:r>
      <w:r>
        <w:rPr>
          <w:rFonts w:hint="eastAsia"/>
        </w:rPr>
        <w:t>　　第一节 批发业细分市场（一）发展研究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批发业细分市场（二）发展研究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2020-2025年中国批发业行业总体发展与财务状况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2020-2025年批发业行业规模情况</w:t>
      </w:r>
      <w:r>
        <w:rPr>
          <w:rFonts w:hint="eastAsia"/>
        </w:rPr>
        <w:br/>
      </w:r>
      <w:r>
        <w:rPr>
          <w:rFonts w:hint="eastAsia"/>
        </w:rPr>
        <w:t>　　　　一、批发业行业企业数量规模</w:t>
      </w:r>
      <w:r>
        <w:rPr>
          <w:rFonts w:hint="eastAsia"/>
        </w:rPr>
        <w:br/>
      </w:r>
      <w:r>
        <w:rPr>
          <w:rFonts w:hint="eastAsia"/>
        </w:rPr>
        <w:t>　　　　二、批发业行业从业人员规模</w:t>
      </w:r>
      <w:r>
        <w:rPr>
          <w:rFonts w:hint="eastAsia"/>
        </w:rPr>
        <w:br/>
      </w:r>
      <w:r>
        <w:rPr>
          <w:rFonts w:hint="eastAsia"/>
        </w:rPr>
        <w:t>　　　　三、批发业行业市场敏感性分析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2020-2025年批发业行业财务能力分析</w:t>
      </w:r>
      <w:r>
        <w:rPr>
          <w:rFonts w:hint="eastAsia"/>
        </w:rPr>
        <w:br/>
      </w:r>
      <w:r>
        <w:rPr>
          <w:rFonts w:hint="eastAsia"/>
        </w:rPr>
        <w:t>　　　　一、批发业行业盈利能力</w:t>
      </w:r>
      <w:r>
        <w:rPr>
          <w:rFonts w:hint="eastAsia"/>
        </w:rPr>
        <w:br/>
      </w:r>
      <w:r>
        <w:rPr>
          <w:rFonts w:hint="eastAsia"/>
        </w:rPr>
        <w:t>　　　　二、批发业行业偿债能力</w:t>
      </w:r>
      <w:r>
        <w:rPr>
          <w:rFonts w:hint="eastAsia"/>
        </w:rPr>
        <w:br/>
      </w:r>
      <w:r>
        <w:rPr>
          <w:rFonts w:hint="eastAsia"/>
        </w:rPr>
        <w:t>　　　　三、批发业行业营运能力</w:t>
      </w:r>
      <w:r>
        <w:rPr>
          <w:rFonts w:hint="eastAsia"/>
        </w:rPr>
        <w:br/>
      </w:r>
      <w:r>
        <w:rPr>
          <w:rFonts w:hint="eastAsia"/>
        </w:rPr>
        <w:t>　　　　四、批发业行业发展能力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2020-2025年中国批发业行业区域市场分析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中国批发业行业区域市场结构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重点地区批发业行业调研分析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一、重点地区（一）批发业市场分析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二、重点地区（二）批发业市场分析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三、重点地区（三）批发业市场分析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四、重点地区（四）批发业市场分析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五、重点地区（五）批发业市场分析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中国批发业行业的营销渠道与客户分析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批发业行业渠道分析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二、各类渠道对批发业行业的影响</w:t>
      </w:r>
      <w:r>
        <w:rPr>
          <w:rFonts w:hint="eastAsia"/>
        </w:rPr>
        <w:br/>
      </w:r>
      <w:r>
        <w:rPr>
          <w:rFonts w:hint="eastAsia"/>
        </w:rPr>
        <w:t>　　　　三、主要批发业企业渠道策略研究</w:t>
      </w:r>
      <w:r>
        <w:rPr>
          <w:rFonts w:hint="eastAsia"/>
        </w:rPr>
        <w:br/>
      </w:r>
      <w:r>
        <w:rPr>
          <w:rFonts w:hint="eastAsia"/>
        </w:rPr>
        <w:t>　　第二节 批发业行业客户分析与定位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中国批发业行业竞争格局及策略选择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批发业行业总体市场竞争状况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一、批发业行业竞争结构分析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二、批发业企业竞争格局与集中度评估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三、批发业行业SWOT分析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批发业行业重点企业竞争力分析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二、企业批发业业务分析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批发业企业发展策略分析</w:t>
      </w:r>
      <w:r>
        <w:rPr>
          <w:rFonts w:hint="eastAsia"/>
        </w:rPr>
        <w:br/>
      </w:r>
      <w:r>
        <w:rPr>
          <w:rFonts w:hint="eastAsia"/>
        </w:rPr>
        <w:t>　　第一节 批发业市场与销售策略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批发业品牌战略思考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2026-2032年批发业行业展趋势预测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2026-2032年批发业市场发展前景分析</w:t>
      </w:r>
      <w:r>
        <w:rPr>
          <w:rFonts w:hint="eastAsia"/>
        </w:rPr>
        <w:br/>
      </w:r>
      <w:r>
        <w:rPr>
          <w:rFonts w:hint="eastAsia"/>
        </w:rPr>
        <w:t>　　　　一、批发业市场发展潜力</w:t>
      </w:r>
      <w:r>
        <w:rPr>
          <w:rFonts w:hint="eastAsia"/>
        </w:rPr>
        <w:br/>
      </w:r>
      <w:r>
        <w:rPr>
          <w:rFonts w:hint="eastAsia"/>
        </w:rPr>
        <w:t>　　　　二、批发业市场前景分析</w:t>
      </w:r>
      <w:r>
        <w:rPr>
          <w:rFonts w:hint="eastAsia"/>
        </w:rPr>
        <w:br/>
      </w:r>
      <w:r>
        <w:rPr>
          <w:rFonts w:hint="eastAsia"/>
        </w:rPr>
        <w:t>　　　　三、批发业细分行业发展前景分析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2026-2032年批发业发展趋势预测</w:t>
      </w:r>
      <w:r>
        <w:rPr>
          <w:rFonts w:hint="eastAsia"/>
        </w:rPr>
        <w:br/>
      </w:r>
      <w:r>
        <w:rPr>
          <w:rFonts w:hint="eastAsia"/>
        </w:rPr>
        <w:t>　　　　一、批发业发展趋势预测</w:t>
      </w:r>
      <w:r>
        <w:rPr>
          <w:rFonts w:hint="eastAsia"/>
        </w:rPr>
        <w:br/>
      </w:r>
      <w:r>
        <w:rPr>
          <w:rFonts w:hint="eastAsia"/>
        </w:rPr>
        <w:t>　　　　二、批发业市场规模预测</w:t>
      </w:r>
      <w:r>
        <w:rPr>
          <w:rFonts w:hint="eastAsia"/>
        </w:rPr>
        <w:br/>
      </w:r>
      <w:r>
        <w:rPr>
          <w:rFonts w:hint="eastAsia"/>
        </w:rPr>
        <w:t>　　　　三、批发业细分市场发展趋势预测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未来批发业行业挑战与机遇探讨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一、批发业行业挑战</w:t>
      </w:r>
      <w:r>
        <w:rPr>
          <w:rFonts w:hint="eastAsia"/>
        </w:rPr>
        <w:br/>
      </w:r>
      <w:r>
        <w:rPr>
          <w:rFonts w:hint="eastAsia"/>
        </w:rPr>
        <w:t>　　　　二、批发业行业机遇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批发业行业研究结论及建议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对批发业行业发展的建议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[~中~智~林]对批发业企业和投资者的建议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批发业行业历程</w:t>
      </w:r>
      <w:r>
        <w:rPr>
          <w:rFonts w:hint="eastAsia"/>
        </w:rPr>
        <w:br/>
      </w:r>
      <w:r>
        <w:rPr>
          <w:rFonts w:hint="eastAsia"/>
        </w:rPr>
        <w:t>　　图表 批发业行业生命周期</w:t>
      </w:r>
      <w:r>
        <w:rPr>
          <w:rFonts w:hint="eastAsia"/>
        </w:rPr>
        <w:br/>
      </w:r>
      <w:r>
        <w:rPr>
          <w:rFonts w:hint="eastAsia"/>
        </w:rPr>
        <w:t>　　图表 批发业行业产业链分析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2020-2025年批发业行业市场容量统计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2020-2025年中国批发业行业市场规模及增长情况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2020-2025年中国批发业行业销售收入分析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2020-2025年中国批发业行业盈利情况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2020-2025年中国批发业行业利润总额分析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2020-2025年中国批发业行业企业数量情况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2020-2025年中国批发业行业企业平均规模情况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2020-2025年中国批发业行业竞争力分析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2020-2025年中国批发业行业运营能力分析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2020-2025年中国批发业行业偿债能力分析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2020-2025年中国批发业行业发展能力分析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2020-2025年中国批发业行业经营效益分析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**地区批发业市场规模及增长情况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批发业重点企业（一）经营情况分析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批发业重点企业（一）盈利能力情况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批发业重点企业（一）偿债能力情况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批发业重点企业（一）运营能力情况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批发业重点企业（一）成长能力情况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批发业重点企业（二）基本信息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批发业重点企业（二）经营情况分析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批发业重点企业（二）盈利能力情况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批发业重点企业（二）偿债能力情况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批发业重点企业（二）运营能力情况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批发业重点企业（二）成长能力情况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2026-2032年中国批发业行业市场容量预测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2026-2032年中国批发业行业市场规模预测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2026-2032年中国批发业市场前景分析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2026-2032年中国批发业行业发展趋势预测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0ae8057264fc9" w:history="1">
        <w:r>
          <w:rPr>
            <w:rStyle w:val="Hyperlink"/>
          </w:rPr>
          <w:t>2026-2032年中国批发业行业研究与发展前景预测报告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0ae8057264fc9" w:history="1">
        <w:r>
          <w:rPr>
            <w:rStyle w:val="Hyperlink"/>
          </w:rPr>
          <w:t>https://www.20087.com/2/61/PiFaYeDeXianZhuangYuFaZhanQianJing.html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热点：全国最便宜的进货平台、批发业属于什么行业、批发业包括哪些行业、批发业行业代码、什么叫批发业、批发业包括哪些行业、批发产品有哪些、批发业划型标准、批发包含零售吗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0fe34743843ec" w:history="1">
      <w:r>
        <w:rPr>
          <w:rStyle w:val="Hyperlink"/>
        </w:rPr>
        <w:t>2026-2032年中国批发业行业研究与发展前景预测报告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PiFaYeDeXianZhuangYuFaZhanQianJing.html" TargetMode="External" Id="R2630ae805726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PiFaYeDeXianZhuangYuFaZhanQianJing.html" TargetMode="External" Id="R3fd0fe34743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2025-12-24T04:51:00Z</dcterms:created>
  <dcterms:modified xsi:type="dcterms:W3CDTF">2025-12-24T05:51:00Z</dcterms:modified>
  <dc:subject>2026-2032年中国批发业行业研究与发展前景预测报告</dc:subject>
  <dc:title>2026-2032年中国批发业行业研究与发展前景预测报告</dc:title>
  <cp:keywords>2026-2032年中国批发业行业研究与发展前景预测报告</cp:keywords>
  <dc:description>2026-2032年中国批发业行业研究与发展前景预测报告</dc:description>
</cp:coreProperties>
</file>