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0f878f6814cf7" w:history="1">
              <w:r>
                <w:rPr>
                  <w:rStyle w:val="Hyperlink"/>
                </w:rPr>
                <w:t>2024-2030年中国离岛免税市场调查研究及发展前景趋势分析报告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0f878f6814cf7" w:history="1">
              <w:r>
                <w:rPr>
                  <w:rStyle w:val="Hyperlink"/>
                </w:rPr>
                <w:t>2024-2030年中国离岛免税市场调查研究及发展前景趋势分析报告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0f878f6814cf7" w:history="1">
                <w:r>
                  <w:rPr>
                    <w:rStyle w:val="Hyperlink"/>
                  </w:rPr>
                  <w:t>https://www.20087.com/1/16/LiDaoMianShuiShiChangXianZhuangY.html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岛免税是在指定的离岸岛屿上设立的免税商店，游客可以在其中购买免税商品。近年来，随着旅游业的发展，离岛免税已成为吸引游客的重要手段之一。在中国，海南岛等地的离岛免税政策吸引了大量国内外游客前来购物，促进了当地经济的发展。随着政策的不断完善，离岛免税的品种范围也在不断扩大，从奢侈品到日常消费品都有涉及。</w:t>
      </w:r>
      <w:r>
        <w:rPr>
          <w:rFonts w:hint="eastAsia"/>
        </w:rPr>
        <w:br/>
      </w:r>
      <w:r>
        <w:rPr>
          <w:rFonts w:hint="eastAsia"/>
        </w:rPr>
        <w:t>　　未来，离岛免税的发展将更加注重服务质量和商品多样性。一方面，随着消费者对购物体验要求的提高，离岛免税店将更加注重提供高品质的服务，包括优化购物环境、提升服务质量等。另一方面，随着国际贸易的发展，离岛免税店将更加注重引进国际品牌和特色商品，以满足不同消费者的需求。此外，随着电子商务的兴起，离岛免税店还将探索线上线下结合的新型销售模式，以拓宽销售渠道并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0f878f6814cf7" w:history="1">
        <w:r>
          <w:rPr>
            <w:rStyle w:val="Hyperlink"/>
          </w:rPr>
          <w:t>2024-2030年中国离岛免税市场调查研究及发展前景趋势分析报告</w:t>
        </w:r>
      </w:hyperlink>
      <w:r>
        <w:rPr>
          <w:rFonts w:hint="eastAsia"/>
        </w:rPr>
        <w:t>》深入剖析了当前离岛免税行业的现状，全面梳理了离岛免税市场需求、市场规模、产业链结构以及价格体系。离岛免税报告探讨了离岛免税各细分市场的特点，展望了市场前景与发展趋势，并基于权威数据进行了科学预测。同时，离岛免税报告还对品牌竞争格局、市场集中度、重点企业运营状况进行了客观分析，指出了行业面临的风险与机遇。离岛免税报告旨在为离岛免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　　1.1.3 免税业产业链简介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1）免税市场准入及管理政策</w:t>
      </w:r>
      <w:r>
        <w:rPr>
          <w:rFonts w:hint="eastAsia"/>
        </w:rPr>
        <w:br/>
      </w:r>
      <w:r>
        <w:rPr>
          <w:rFonts w:hint="eastAsia"/>
        </w:rPr>
        <w:t>　　　　2）免税品经营业务政策</w:t>
      </w:r>
      <w:r>
        <w:rPr>
          <w:rFonts w:hint="eastAsia"/>
        </w:rPr>
        <w:br/>
      </w:r>
      <w:r>
        <w:rPr>
          <w:rFonts w:hint="eastAsia"/>
        </w:rPr>
        <w:t>　　　　3）相关税费政策和外汇管理政策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（3）宏观经济与行业相关性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全球旅游发展的总体形势</w:t>
      </w:r>
      <w:r>
        <w:rPr>
          <w:rFonts w:hint="eastAsia"/>
        </w:rPr>
        <w:br/>
      </w:r>
      <w:r>
        <w:rPr>
          <w:rFonts w:hint="eastAsia"/>
        </w:rPr>
        <w:t>　　　　（1）全球国际旅游人数分析</w:t>
      </w:r>
      <w:r>
        <w:rPr>
          <w:rFonts w:hint="eastAsia"/>
        </w:rPr>
        <w:br/>
      </w:r>
      <w:r>
        <w:rPr>
          <w:rFonts w:hint="eastAsia"/>
        </w:rPr>
        <w:t>　　　　（2）全球国际旅游收入分析</w:t>
      </w:r>
      <w:r>
        <w:rPr>
          <w:rFonts w:hint="eastAsia"/>
        </w:rPr>
        <w:br/>
      </w:r>
      <w:r>
        <w:rPr>
          <w:rFonts w:hint="eastAsia"/>
        </w:rPr>
        <w:t>　　　　（3）全球国际旅游支出排行</w:t>
      </w:r>
      <w:r>
        <w:rPr>
          <w:rFonts w:hint="eastAsia"/>
        </w:rPr>
        <w:br/>
      </w:r>
      <w:r>
        <w:rPr>
          <w:rFonts w:hint="eastAsia"/>
        </w:rPr>
        <w:t>　　　　2.1.2 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2.1.3 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1）中国入境旅游概况</w:t>
      </w:r>
      <w:r>
        <w:rPr>
          <w:rFonts w:hint="eastAsia"/>
        </w:rPr>
        <w:br/>
      </w:r>
      <w:r>
        <w:rPr>
          <w:rFonts w:hint="eastAsia"/>
        </w:rPr>
        <w:t>　　　　2）入境旅游主要特点</w:t>
      </w:r>
      <w:r>
        <w:rPr>
          <w:rFonts w:hint="eastAsia"/>
        </w:rPr>
        <w:br/>
      </w:r>
      <w:r>
        <w:rPr>
          <w:rFonts w:hint="eastAsia"/>
        </w:rPr>
        <w:t>　　　　3）入境旅游市场发展预测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1）中国出境旅游概况</w:t>
      </w:r>
      <w:r>
        <w:rPr>
          <w:rFonts w:hint="eastAsia"/>
        </w:rPr>
        <w:br/>
      </w:r>
      <w:r>
        <w:rPr>
          <w:rFonts w:hint="eastAsia"/>
        </w:rPr>
        <w:t>　　　　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3）出境旅游市场发展预测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1）国内旅游概况</w:t>
      </w:r>
      <w:r>
        <w:rPr>
          <w:rFonts w:hint="eastAsia"/>
        </w:rPr>
        <w:br/>
      </w:r>
      <w:r>
        <w:rPr>
          <w:rFonts w:hint="eastAsia"/>
        </w:rPr>
        <w:t>　　　　2）国内旅游的发展特征</w:t>
      </w:r>
      <w:r>
        <w:rPr>
          <w:rFonts w:hint="eastAsia"/>
        </w:rPr>
        <w:br/>
      </w:r>
      <w:r>
        <w:rPr>
          <w:rFonts w:hint="eastAsia"/>
        </w:rPr>
        <w:t>　　　　3）国内旅游市场发展预测</w:t>
      </w:r>
      <w:r>
        <w:rPr>
          <w:rFonts w:hint="eastAsia"/>
        </w:rPr>
        <w:br/>
      </w:r>
      <w:r>
        <w:rPr>
          <w:rFonts w:hint="eastAsia"/>
        </w:rPr>
        <w:t>　　　　2.1.4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中国机场业发展现状</w:t>
      </w:r>
      <w:r>
        <w:rPr>
          <w:rFonts w:hint="eastAsia"/>
        </w:rPr>
        <w:br/>
      </w:r>
      <w:r>
        <w:rPr>
          <w:rFonts w:hint="eastAsia"/>
        </w:rPr>
        <w:t>　　　　（1）机场建设情况</w:t>
      </w:r>
      <w:r>
        <w:rPr>
          <w:rFonts w:hint="eastAsia"/>
        </w:rPr>
        <w:br/>
      </w:r>
      <w:r>
        <w:rPr>
          <w:rFonts w:hint="eastAsia"/>
        </w:rPr>
        <w:t>　　　　（2）机场规模分析</w:t>
      </w:r>
      <w:r>
        <w:rPr>
          <w:rFonts w:hint="eastAsia"/>
        </w:rPr>
        <w:br/>
      </w:r>
      <w:r>
        <w:rPr>
          <w:rFonts w:hint="eastAsia"/>
        </w:rPr>
        <w:t>　　　　（3）机场区域分布</w:t>
      </w:r>
      <w:r>
        <w:rPr>
          <w:rFonts w:hint="eastAsia"/>
        </w:rPr>
        <w:br/>
      </w:r>
      <w:r>
        <w:rPr>
          <w:rFonts w:hint="eastAsia"/>
        </w:rPr>
        <w:t>　　　　（4）机场业务量分析</w:t>
      </w:r>
      <w:r>
        <w:rPr>
          <w:rFonts w:hint="eastAsia"/>
        </w:rPr>
        <w:br/>
      </w:r>
      <w:r>
        <w:rPr>
          <w:rFonts w:hint="eastAsia"/>
        </w:rPr>
        <w:t>　　　　（5）机场飞机起降架次</w:t>
      </w:r>
      <w:r>
        <w:rPr>
          <w:rFonts w:hint="eastAsia"/>
        </w:rPr>
        <w:br/>
      </w:r>
      <w:r>
        <w:rPr>
          <w:rFonts w:hint="eastAsia"/>
        </w:rPr>
        <w:t>　　　　2.2.3 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（3）未来盈利点分析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航空业发展状况</w:t>
      </w:r>
      <w:r>
        <w:rPr>
          <w:rFonts w:hint="eastAsia"/>
        </w:rPr>
        <w:br/>
      </w:r>
      <w:r>
        <w:rPr>
          <w:rFonts w:hint="eastAsia"/>
        </w:rPr>
        <w:t>　　　　（1）航空运输总量</w:t>
      </w:r>
      <w:r>
        <w:rPr>
          <w:rFonts w:hint="eastAsia"/>
        </w:rPr>
        <w:br/>
      </w:r>
      <w:r>
        <w:rPr>
          <w:rFonts w:hint="eastAsia"/>
        </w:rPr>
        <w:t>　　　　（2）航空客运情况</w:t>
      </w:r>
      <w:r>
        <w:rPr>
          <w:rFonts w:hint="eastAsia"/>
        </w:rPr>
        <w:br/>
      </w:r>
      <w:r>
        <w:rPr>
          <w:rFonts w:hint="eastAsia"/>
        </w:rPr>
        <w:t>　　　　（3）航线网络分析</w:t>
      </w:r>
      <w:r>
        <w:rPr>
          <w:rFonts w:hint="eastAsia"/>
        </w:rPr>
        <w:br/>
      </w:r>
      <w:r>
        <w:rPr>
          <w:rFonts w:hint="eastAsia"/>
        </w:rPr>
        <w:t>　　　　（4）对外关系分析</w:t>
      </w:r>
      <w:r>
        <w:rPr>
          <w:rFonts w:hint="eastAsia"/>
        </w:rPr>
        <w:br/>
      </w:r>
      <w:r>
        <w:rPr>
          <w:rFonts w:hint="eastAsia"/>
        </w:rPr>
        <w:t>　　　　（5）航班正常率分析</w:t>
      </w:r>
      <w:r>
        <w:rPr>
          <w:rFonts w:hint="eastAsia"/>
        </w:rPr>
        <w:br/>
      </w:r>
      <w:r>
        <w:rPr>
          <w:rFonts w:hint="eastAsia"/>
        </w:rPr>
        <w:t>　　　　（6）航空运输水平分析</w:t>
      </w:r>
      <w:r>
        <w:rPr>
          <w:rFonts w:hint="eastAsia"/>
        </w:rPr>
        <w:br/>
      </w:r>
      <w:r>
        <w:rPr>
          <w:rFonts w:hint="eastAsia"/>
        </w:rPr>
        <w:t>　　　　（7）航空企业运营分析</w:t>
      </w:r>
      <w:r>
        <w:rPr>
          <w:rFonts w:hint="eastAsia"/>
        </w:rPr>
        <w:br/>
      </w:r>
      <w:r>
        <w:rPr>
          <w:rFonts w:hint="eastAsia"/>
        </w:rPr>
        <w:t>　　　　（8）航空运输效率分析</w:t>
      </w:r>
      <w:r>
        <w:rPr>
          <w:rFonts w:hint="eastAsia"/>
        </w:rPr>
        <w:br/>
      </w:r>
      <w:r>
        <w:rPr>
          <w:rFonts w:hint="eastAsia"/>
        </w:rPr>
        <w:t>　　　　（9）航空经济效益分析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全球领先免税集团销售分析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（1）中国免税业概况分析</w:t>
      </w:r>
      <w:r>
        <w:rPr>
          <w:rFonts w:hint="eastAsia"/>
        </w:rPr>
        <w:br/>
      </w:r>
      <w:r>
        <w:rPr>
          <w:rFonts w:hint="eastAsia"/>
        </w:rPr>
        <w:t>　　　　（2）中国免税业销售分析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中国免税业在全球免税业中的地位分析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2017奢侈品消费分布和消费者结构图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4.1.3 全球香化产品市场份额分析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（3）烈酒免税品市场分析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（1）化妆品免税市场分析</w:t>
      </w:r>
      <w:r>
        <w:rPr>
          <w:rFonts w:hint="eastAsia"/>
        </w:rPr>
        <w:br/>
      </w:r>
      <w:r>
        <w:rPr>
          <w:rFonts w:hint="eastAsia"/>
        </w:rPr>
        <w:t>　　　　（2）香水免税品市场分析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免税及旅游零售业全球分布情况分析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5.2.3 美国DFA免税店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（4）公司免税店竞争优劣势分析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5.4.4 日上免税行有限公司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（4）公司免税店客户服务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　　6.1.1 机场免税店运作模式</w:t>
      </w:r>
      <w:r>
        <w:rPr>
          <w:rFonts w:hint="eastAsia"/>
        </w:rPr>
        <w:br/>
      </w:r>
      <w:r>
        <w:rPr>
          <w:rFonts w:hint="eastAsia"/>
        </w:rPr>
        <w:t>　　　　6.1.2 种运作模式比较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（9）机场免税店竞争优劣势分析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6.2.6 法国巴黎戴高乐机场免税店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6.2.7 泰国曼谷国际机场免税店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6.2.8 德国慕尼黑机场免税店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6.2.9 日本东京成田机场免税店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6.3.4 大连国际机场免税店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　　（5）离岛免税政策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海南离岛免税政策经济效益分析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中^智林^：中国免税业投资前景分析</w:t>
      </w:r>
      <w:r>
        <w:rPr>
          <w:rFonts w:hint="eastAsia"/>
        </w:rPr>
        <w:br/>
      </w:r>
      <w:r>
        <w:rPr>
          <w:rFonts w:hint="eastAsia"/>
        </w:rPr>
        <w:t>　　8.1 中国免税业发展前景</w:t>
      </w:r>
      <w:r>
        <w:rPr>
          <w:rFonts w:hint="eastAsia"/>
        </w:rPr>
        <w:br/>
      </w:r>
      <w:r>
        <w:rPr>
          <w:rFonts w:hint="eastAsia"/>
        </w:rPr>
        <w:t>　　　　8.1.1 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（2）免税业对外开放程度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免税业发展动态</w:t>
      </w:r>
      <w:r>
        <w:rPr>
          <w:rFonts w:hint="eastAsia"/>
        </w:rPr>
        <w:br/>
      </w:r>
      <w:r>
        <w:rPr>
          <w:rFonts w:hint="eastAsia"/>
        </w:rPr>
        <w:t>　　　　8.1.3 免税业发展方向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（1）积极争取免税业务新政策</w:t>
      </w:r>
      <w:r>
        <w:rPr>
          <w:rFonts w:hint="eastAsia"/>
        </w:rPr>
        <w:br/>
      </w:r>
      <w:r>
        <w:rPr>
          <w:rFonts w:hint="eastAsia"/>
        </w:rPr>
        <w:t>　　　　（2）免税业向旅游零售业转型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免税业发展前景</w:t>
      </w:r>
      <w:r>
        <w:rPr>
          <w:rFonts w:hint="eastAsia"/>
        </w:rPr>
        <w:br/>
      </w:r>
      <w:r>
        <w:rPr>
          <w:rFonts w:hint="eastAsia"/>
        </w:rPr>
        <w:t>　　8.2 中国免税业投资前景</w:t>
      </w:r>
      <w:r>
        <w:rPr>
          <w:rFonts w:hint="eastAsia"/>
        </w:rPr>
        <w:br/>
      </w:r>
      <w:r>
        <w:rPr>
          <w:rFonts w:hint="eastAsia"/>
        </w:rPr>
        <w:t>　　　　8.2.1 免税业投资机遇分析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（3）免税业向旅游零售业拓展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（5）自然灾害风险</w:t>
      </w:r>
      <w:r>
        <w:rPr>
          <w:rFonts w:hint="eastAsia"/>
        </w:rPr>
        <w:br/>
      </w:r>
      <w:r>
        <w:rPr>
          <w:rFonts w:hint="eastAsia"/>
        </w:rPr>
        <w:t>　　　　8.2.3 免税业投资前景分析</w:t>
      </w:r>
      <w:r>
        <w:rPr>
          <w:rFonts w:hint="eastAsia"/>
        </w:rPr>
        <w:br/>
      </w:r>
      <w:r>
        <w:rPr>
          <w:rFonts w:hint="eastAsia"/>
        </w:rPr>
        <w:t>　　　　（1）免税业市场空间</w:t>
      </w:r>
      <w:r>
        <w:rPr>
          <w:rFonts w:hint="eastAsia"/>
        </w:rPr>
        <w:br/>
      </w:r>
      <w:r>
        <w:rPr>
          <w:rFonts w:hint="eastAsia"/>
        </w:rPr>
        <w:t>　　　　（2）免税业投资收益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1：免税业特点简介</w:t>
      </w:r>
      <w:r>
        <w:rPr>
          <w:rFonts w:hint="eastAsia"/>
        </w:rPr>
        <w:br/>
      </w:r>
      <w:r>
        <w:rPr>
          <w:rFonts w:hint="eastAsia"/>
        </w:rPr>
        <w:t>　　图表 2：免税业特点简介</w:t>
      </w:r>
      <w:r>
        <w:rPr>
          <w:rFonts w:hint="eastAsia"/>
        </w:rPr>
        <w:br/>
      </w:r>
      <w:r>
        <w:rPr>
          <w:rFonts w:hint="eastAsia"/>
        </w:rPr>
        <w:t>　　图表 3：我国免税行业相关的主要法律法规</w:t>
      </w:r>
      <w:r>
        <w:rPr>
          <w:rFonts w:hint="eastAsia"/>
        </w:rPr>
        <w:br/>
      </w:r>
      <w:r>
        <w:rPr>
          <w:rFonts w:hint="eastAsia"/>
        </w:rPr>
        <w:t>　　图表 4：海南离岛免税政策新旧政策对比</w:t>
      </w:r>
      <w:r>
        <w:rPr>
          <w:rFonts w:hint="eastAsia"/>
        </w:rPr>
        <w:br/>
      </w:r>
      <w:r>
        <w:rPr>
          <w:rFonts w:hint="eastAsia"/>
        </w:rPr>
        <w:t>　　图表 5：免税市场准入及管理政策简介</w:t>
      </w:r>
      <w:r>
        <w:rPr>
          <w:rFonts w:hint="eastAsia"/>
        </w:rPr>
        <w:br/>
      </w:r>
      <w:r>
        <w:rPr>
          <w:rFonts w:hint="eastAsia"/>
        </w:rPr>
        <w:t>　　图表 6：各类免税商店拥有特定的销售对象和销售条件</w:t>
      </w:r>
      <w:r>
        <w:rPr>
          <w:rFonts w:hint="eastAsia"/>
        </w:rPr>
        <w:br/>
      </w:r>
      <w:r>
        <w:rPr>
          <w:rFonts w:hint="eastAsia"/>
        </w:rPr>
        <w:t>　　图表 7：免税商品外汇政策主要内容</w:t>
      </w:r>
      <w:r>
        <w:rPr>
          <w:rFonts w:hint="eastAsia"/>
        </w:rPr>
        <w:br/>
      </w:r>
      <w:r>
        <w:rPr>
          <w:rFonts w:hint="eastAsia"/>
        </w:rPr>
        <w:t>　　图表 8：2024年发达经济体增长情况（单位：%）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10：主要国家1季度经济增长速度（单位：%）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14：2024年宏观经济预测（单位：%）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15：2024-2030年中国GDP增速与免税业销售额增速对比图（单位：%）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18：2024-2030年全球国际旅游人数变化情况（单位：亿人次，%）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19：2024年全球旅游收入增幅TOP5排行（单位：%）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20：2024年全球旅游支出增幅TOP6排行（单位：%）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0f878f6814cf7" w:history="1">
        <w:r>
          <w:rPr>
            <w:rStyle w:val="Hyperlink"/>
          </w:rPr>
          <w:t>2024-2030年中国离岛免税市场调查研究及发展前景趋势分析报告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0f878f6814cf7" w:history="1">
        <w:r>
          <w:rPr>
            <w:rStyle w:val="Hyperlink"/>
          </w:rPr>
          <w:t>https://www.20087.com/1/16/LiDaoMianShuiShiChangXianZhuangY.html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d1d183bb48b2" w:history="1">
      <w:r>
        <w:rPr>
          <w:rStyle w:val="Hyperlink"/>
        </w:rPr>
        <w:t>2024-2030年中国离岛免税市场调查研究及发展前景趋势分析报告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DaoMianShuiShiChangXianZhuangY.html" TargetMode="External" Id="Rea30f878f68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DaoMianShuiShiChangXianZhuangY.html" TargetMode="External" Id="R598cd1d183bb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2024-05-19T08:04:00Z</dcterms:created>
  <dcterms:modified xsi:type="dcterms:W3CDTF">2024-05-19T09:04:00Z</dcterms:modified>
  <dc:subject>2024-2030年中国离岛免税市场调查研究及发展前景趋势分析报告</dc:subject>
  <dc:title>2024-2030年中国离岛免税市场调查研究及发展前景趋势分析报告</dc:title>
  <cp:keywords>2024-2030年中国离岛免税市场调查研究及发展前景趋势分析报告</cp:keywords>
  <dc:description>2024-2030年中国离岛免税市场调查研究及发展前景趋势分析报告</dc:description>
</cp:coreProperties>
</file>