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453ea1404905" w:history="1">
              <w:r>
                <w:rPr>
                  <w:rStyle w:val="Hyperlink"/>
                </w:rPr>
                <w:t>中国钹市场研究与发展前景预测报告（2026-2032年）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453ea1404905" w:history="1">
              <w:r>
                <w:rPr>
                  <w:rStyle w:val="Hyperlink"/>
                </w:rPr>
                <w:t>中国钹市场研究与发展前景预测报告（2026-2032年）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5453ea1404905" w:history="1">
                <w:r>
                  <w:rPr>
                    <w:rStyle w:val="Hyperlink"/>
                  </w:rPr>
                  <w:t>https://www.20087.com/1/66/BoHangYeQianJingFenXi.html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钹是一种广泛存在于世界各民族音乐体系中的打击乐器，通常由铜、锡及其他金属合金铸造而成，通过两片相互撞击或单片敲击发声。在现代音乐产业中，钹不仅是交响乐团、军乐队及传统戏曲伴奏的常规配置，更是爵士乐、摇滚乐及流行音乐鼓组中重要的音色塑造工具。目前，钹的制造工艺在传承传统手工锻打、锤击与车削技艺的同时，也融入了现代冶金与声学分析技术。领先的生产商通过精确控制合金配比（如B20青铜、B8青铜）与热处理流程，赋予不同系列钹独特的延音特性、泛音结构与动态响应，以满足从细腻爵士刷奏到狂暴金属敲击的多元化演奏需求。</w:t>
      </w:r>
      <w:r>
        <w:rPr>
          <w:rFonts w:hint="eastAsia"/>
        </w:rPr>
        <w:br/>
      </w:r>
      <w:r>
        <w:rPr>
          <w:rFonts w:hint="eastAsia"/>
        </w:rPr>
        <w:t>　　未来，钹的制造与应用将向材料科学创新、个性化定制及跨界融合方向演进。市场调研网指出，在材料研发层面，具备特殊阻尼特性或轻量化设计的新型合金钹将成为探索热点，旨在为现代录音室与现场演出提供更易混音、更具穿透力的声学表现。随着数字音乐制作与电子打击板的普及，具备触发功能的混合式钹（声学钹与电子传感器结合）将得到更多鼓手的青睐，实现原声质感与电子音色的无缝切换。同时，针对小众音乐风格与特殊音效需求，具备独特外形、表面纹理及做旧工艺的限量版与定制款钹，将进一步巩固其在高端乐器收藏与专业演奏市场的稀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5453ea1404905" w:history="1">
        <w:r>
          <w:rPr>
            <w:rStyle w:val="Hyperlink"/>
          </w:rPr>
          <w:t>中国钹市场研究与发展前景预测报告（2026-2032年）</w:t>
        </w:r>
      </w:hyperlink>
      <w:r>
        <w:rPr>
          <w:rFonts w:hint="eastAsia"/>
        </w:rPr>
        <w:t>》，2025年钹行业市场规模达 亿元，预计2032年市场规模将达 亿元，期间年均复合增长率（CAGR）达 %。报告系统梳理了钹行业的市场规模、技术现状及产业链结构，结合详实数据分析了钹行业需求、价格动态与竞争格局，科学预测了钹发展趋势与市场前景，重点解读了行业内重点企业的战略布局与品牌影响力，同时对市场竞争与集中度进行了评估。此外，报告还细分了市场领域，揭示了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钹行业概述</w:t>
      </w:r>
      <w:r>
        <w:rPr>
          <w:rFonts w:hint="eastAsia"/>
        </w:rPr>
        <w:br/>
      </w:r>
      <w:r>
        <w:rPr>
          <w:rFonts w:hint="eastAsia"/>
        </w:rPr>
        <w:t>　　第一节 钹定义与分类</w:t>
      </w:r>
      <w:r>
        <w:rPr>
          <w:rFonts w:hint="eastAsia"/>
        </w:rPr>
        <w:br/>
      </w:r>
      <w:r>
        <w:rPr>
          <w:rFonts w:hint="eastAsia"/>
        </w:rPr>
        <w:t>　　第二节 钹应用领域</w:t>
      </w:r>
      <w:r>
        <w:rPr>
          <w:rFonts w:hint="eastAsia"/>
        </w:rPr>
        <w:br/>
      </w:r>
      <w:r>
        <w:rPr>
          <w:rFonts w:hint="eastAsia"/>
        </w:rPr>
        <w:t>　　第三节 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2025-2026年钹产能与投资动态</w:t>
      </w:r>
      <w:r>
        <w:rPr>
          <w:rFonts w:hint="eastAsia"/>
        </w:rPr>
        <w:br/>
      </w:r>
      <w:r>
        <w:rPr>
          <w:rFonts w:hint="eastAsia"/>
        </w:rPr>
        <w:t>　　　　一、国内钹产能及利用情况</w:t>
      </w:r>
      <w:r>
        <w:rPr>
          <w:rFonts w:hint="eastAsia"/>
        </w:rPr>
        <w:br/>
      </w:r>
      <w:r>
        <w:rPr>
          <w:rFonts w:hint="eastAsia"/>
        </w:rPr>
        <w:t>　　　　二、钹产能扩张与投资动态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三、2026-2032年钹产量预测</w:t>
      </w:r>
      <w:r>
        <w:rPr>
          <w:rFonts w:hint="eastAsia"/>
        </w:rPr>
        <w:br/>
      </w:r>
      <w:r>
        <w:rPr>
          <w:rFonts w:hint="eastAsia"/>
        </w:rPr>
        <w:t>　　第三节 2026-2032年钹市场需求与销售分析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一、2025-2026年钹行业需求现状</w:t>
      </w:r>
      <w:r>
        <w:rPr>
          <w:rFonts w:hint="eastAsia"/>
        </w:rPr>
        <w:br/>
      </w:r>
      <w:r>
        <w:rPr>
          <w:rFonts w:hint="eastAsia"/>
        </w:rPr>
        <w:t>　　　　二、钹客户群体与需求特点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国内外钹行业技术差异与原因</w:t>
      </w:r>
      <w:r>
        <w:rPr>
          <w:rFonts w:hint="eastAsia"/>
        </w:rPr>
        <w:br/>
      </w:r>
      <w:r>
        <w:rPr>
          <w:rFonts w:hint="eastAsia"/>
        </w:rPr>
        <w:t>　　第三节 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2020-2025年中国钹行业进出口情况分析</w:t>
      </w:r>
      <w:r>
        <w:rPr>
          <w:rFonts w:hint="eastAsia"/>
        </w:rPr>
        <w:br/>
      </w:r>
      <w:r>
        <w:rPr>
          <w:rFonts w:hint="eastAsia"/>
        </w:rPr>
        <w:t>　　第一节 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一、2020-2025年钹进口规模及增长情况</w:t>
      </w:r>
      <w:r>
        <w:rPr>
          <w:rFonts w:hint="eastAsia"/>
        </w:rPr>
        <w:br/>
      </w:r>
      <w:r>
        <w:rPr>
          <w:rFonts w:hint="eastAsia"/>
        </w:rPr>
        <w:t>　　　　二、钹主要进口来源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一、2020-2025年钹出口规模及增长情况</w:t>
      </w:r>
      <w:r>
        <w:rPr>
          <w:rFonts w:hint="eastAsia"/>
        </w:rPr>
        <w:br/>
      </w:r>
      <w:r>
        <w:rPr>
          <w:rFonts w:hint="eastAsia"/>
        </w:rPr>
        <w:t>　　　　二、钹主要出口目的地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2020-2025年中国钹行业规模情况</w:t>
      </w:r>
      <w:r>
        <w:rPr>
          <w:rFonts w:hint="eastAsia"/>
        </w:rPr>
        <w:br/>
      </w:r>
      <w:r>
        <w:rPr>
          <w:rFonts w:hint="eastAsia"/>
        </w:rPr>
        <w:t>　　　　一、钹行业企业数量规模</w:t>
      </w:r>
      <w:r>
        <w:rPr>
          <w:rFonts w:hint="eastAsia"/>
        </w:rPr>
        <w:br/>
      </w:r>
      <w:r>
        <w:rPr>
          <w:rFonts w:hint="eastAsia"/>
        </w:rPr>
        <w:t>　　　　二、钹行业从业人员规模</w:t>
      </w:r>
      <w:r>
        <w:rPr>
          <w:rFonts w:hint="eastAsia"/>
        </w:rPr>
        <w:br/>
      </w:r>
      <w:r>
        <w:rPr>
          <w:rFonts w:hint="eastAsia"/>
        </w:rPr>
        <w:t>　　　　三、钹行业市场敏感性分析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2020-2025年中国钹行业财务能力分析</w:t>
      </w:r>
      <w:r>
        <w:rPr>
          <w:rFonts w:hint="eastAsia"/>
        </w:rPr>
        <w:br/>
      </w:r>
      <w:r>
        <w:rPr>
          <w:rFonts w:hint="eastAsia"/>
        </w:rPr>
        <w:t>　　　　一、钹行业盈利能力</w:t>
      </w:r>
      <w:r>
        <w:rPr>
          <w:rFonts w:hint="eastAsia"/>
        </w:rPr>
        <w:br/>
      </w:r>
      <w:r>
        <w:rPr>
          <w:rFonts w:hint="eastAsia"/>
        </w:rPr>
        <w:t>　　　　二、钹行业偿债能力</w:t>
      </w:r>
      <w:r>
        <w:rPr>
          <w:rFonts w:hint="eastAsia"/>
        </w:rPr>
        <w:br/>
      </w:r>
      <w:r>
        <w:rPr>
          <w:rFonts w:hint="eastAsia"/>
        </w:rPr>
        <w:t>　　　　三、钹行业营运能力</w:t>
      </w:r>
      <w:r>
        <w:rPr>
          <w:rFonts w:hint="eastAsia"/>
        </w:rPr>
        <w:br/>
      </w:r>
      <w:r>
        <w:rPr>
          <w:rFonts w:hint="eastAsia"/>
        </w:rPr>
        <w:t>　　　　四、钹行业发展能力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中国钹行业竞争格局分析</w:t>
      </w:r>
      <w:r>
        <w:rPr>
          <w:rFonts w:hint="eastAsia"/>
        </w:rPr>
        <w:br/>
      </w:r>
      <w:r>
        <w:rPr>
          <w:rFonts w:hint="eastAsia"/>
        </w:rPr>
        <w:t>　　第一节 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中国钹行业风险与对策</w:t>
      </w:r>
      <w:r>
        <w:rPr>
          <w:rFonts w:hint="eastAsia"/>
        </w:rPr>
        <w:br/>
      </w:r>
      <w:r>
        <w:rPr>
          <w:rFonts w:hint="eastAsia"/>
        </w:rPr>
        <w:t>　　第一节 钹行业SWOT分析</w:t>
      </w:r>
      <w:r>
        <w:rPr>
          <w:rFonts w:hint="eastAsia"/>
        </w:rPr>
        <w:br/>
      </w:r>
      <w:r>
        <w:rPr>
          <w:rFonts w:hint="eastAsia"/>
        </w:rPr>
        <w:t>　　　　一、钹行业优势</w:t>
      </w:r>
      <w:r>
        <w:rPr>
          <w:rFonts w:hint="eastAsia"/>
        </w:rPr>
        <w:br/>
      </w:r>
      <w:r>
        <w:rPr>
          <w:rFonts w:hint="eastAsia"/>
        </w:rPr>
        <w:t>　　　　二、钹行业劣势</w:t>
      </w:r>
      <w:r>
        <w:rPr>
          <w:rFonts w:hint="eastAsia"/>
        </w:rPr>
        <w:br/>
      </w:r>
      <w:r>
        <w:rPr>
          <w:rFonts w:hint="eastAsia"/>
        </w:rPr>
        <w:t>　　　　三、钹市场机会</w:t>
      </w:r>
      <w:r>
        <w:rPr>
          <w:rFonts w:hint="eastAsia"/>
        </w:rPr>
        <w:br/>
      </w:r>
      <w:r>
        <w:rPr>
          <w:rFonts w:hint="eastAsia"/>
        </w:rPr>
        <w:t>　　　　四、钹市场威胁</w:t>
      </w:r>
      <w:r>
        <w:rPr>
          <w:rFonts w:hint="eastAsia"/>
        </w:rPr>
        <w:br/>
      </w:r>
      <w:r>
        <w:rPr>
          <w:rFonts w:hint="eastAsia"/>
        </w:rPr>
        <w:t>　　第二节 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2025-2026年钹行业发展环境分析</w:t>
      </w:r>
      <w:r>
        <w:rPr>
          <w:rFonts w:hint="eastAsia"/>
        </w:rPr>
        <w:br/>
      </w:r>
      <w:r>
        <w:rPr>
          <w:rFonts w:hint="eastAsia"/>
        </w:rPr>
        <w:t>　　　　一、钹行业主管部门与监管体制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2026-2032年中国钹行业市场需求预测</w:t>
      </w:r>
      <w:r>
        <w:rPr>
          <w:rFonts w:hint="eastAsia"/>
        </w:rPr>
        <w:br/>
      </w:r>
      <w:r>
        <w:rPr>
          <w:rFonts w:hint="eastAsia"/>
        </w:rPr>
        <w:t>　　图表 **地区钹市场规模及增长情况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2026年钹行业壁垒</w:t>
      </w:r>
      <w:r>
        <w:rPr>
          <w:rFonts w:hint="eastAsia"/>
        </w:rPr>
        <w:br/>
      </w:r>
      <w:r>
        <w:rPr>
          <w:rFonts w:hint="eastAsia"/>
        </w:rPr>
        <w:t>　　图表 2026年钹市场前景分析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2026-2032年中国钹市场规模预测</w:t>
      </w:r>
      <w:r>
        <w:rPr>
          <w:rFonts w:hint="eastAsia"/>
        </w:rPr>
        <w:br/>
      </w:r>
      <w:r>
        <w:rPr>
          <w:rFonts w:hint="eastAsia"/>
        </w:rPr>
        <w:t>　　图表 2026年钹发展趋势预测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453ea1404905" w:history="1">
        <w:r>
          <w:rPr>
            <w:rStyle w:val="Hyperlink"/>
          </w:rPr>
          <w:t>中国钹市场研究与发展前景预测报告（2026-2032年）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5453ea1404905" w:history="1">
        <w:r>
          <w:rPr>
            <w:rStyle w:val="Hyperlink"/>
          </w:rPr>
          <w:t>https://www.20087.com/1/66/BoHangYeQianJingFenXi.html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热点：钹图片、钹是什么、钹的拼音、钹看天庭的动物、钹看天庭的动物是什么生肖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7018f1c6b4569" w:history="1">
      <w:r>
        <w:rPr>
          <w:rStyle w:val="Hyperlink"/>
        </w:rPr>
        <w:t>中国钹市场研究与发展前景预测报告（2026-2032年）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HangYeQianJingFenXi.html" TargetMode="External" Id="R2bd5453ea140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HangYeQianJingFenXi.html" TargetMode="External" Id="R9757018f1c6b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2026-05-19T01:58:29Z</dcterms:created>
  <dcterms:modified xsi:type="dcterms:W3CDTF">2026-05-19T02:58:29Z</dcterms:modified>
  <dc:subject>中国钹市场研究与发展前景预测报告（2026-2032年）</dc:subject>
  <dc:title>中国钹市场研究与发展前景预测报告（2026-2032年）</dc:title>
  <cp:keywords>中国钹市场研究与发展前景预测报告（2026-2032年）</cp:keywords>
  <dc:description>中国钹市场研究与发展前景预测报告（2026-2032年）</dc:description>
</cp:coreProperties>
</file>