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b9de53cc140a9" w:history="1">
              <w:r>
                <w:rPr>
                  <w:rStyle w:val="Hyperlink"/>
                </w:rPr>
                <w:t>2026-2032年全球与中国仿生智能餐饮机器人行业研究及前景趋势分析报告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b9de53cc140a9" w:history="1">
              <w:r>
                <w:rPr>
                  <w:rStyle w:val="Hyperlink"/>
                </w:rPr>
                <w:t>2026-2032年全球与中国仿生智能餐饮机器人行业研究及前景趋势分析报告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b9de53cc140a9" w:history="1">
                <w:r>
                  <w:rPr>
                    <w:rStyle w:val="Hyperlink"/>
                  </w:rPr>
                  <w:t>https://www.20087.com/2/06/FangShengZhiNengCanYinJiQiRenXianZhuangYuQianJingFenXi.html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智能餐饮机器人是具身智能在商业服务领域的典型应用，正从单一的功能性设备向全场景智能体跨越。目前，主流产品已突破传统轮式送餐车的局限，采用类人形双臂结构与仿生机械手设计，具备从后厨配菜、打包到前厅递送、导引的跨场景服务能力。通过集成激光雷达、深度相机及多模态传感器，机器人能够实现无轨导航、自主避障及精准停靠，适应餐厅、酒店等复杂动态环境。行业领军产品已打通“大脑”与“小脑”的协同，支持主动对话、知识库问答及营销推荐，不仅提升了服务效率，更优化了顾客交互体验。目前，这类机器人已在连锁餐饮与智慧食堂得到初步应用，有效缓解了用工短缺与人力成本上升的压力。</w:t>
      </w:r>
      <w:r>
        <w:rPr>
          <w:rFonts w:hint="eastAsia"/>
        </w:rPr>
        <w:br/>
      </w:r>
      <w:r>
        <w:rPr>
          <w:rFonts w:hint="eastAsia"/>
        </w:rPr>
        <w:t>　　未来，仿生智能餐饮机器人将向高度拟人化、多任务协同与群体智能方向深度发展。市场调研网认为，随着VLA（视觉-语言-动作）模型的进化，机器人将具备更强的环境理解与泛化能力，能够处理非结构化环境中的长尾任务，如清理桌面、辅助烹饪等精细操作。硬件层面，柔性电子皮肤与高自由度关节的引入，将赋予机器人更安全的交互能力与更灵活的动作表现，使其在拥挤的人流中也能从容作业。商业模式上，机器人即服务（RaaS）模式将普及，通过云端OTA升级持续解锁新技能，延长设备生命周期。此外，多机器人协作系统将成为标配，通过群体智能算法实现后厨与前厅的高效联动，构建无人化或少人化的智慧餐饮闭环，重塑商业空间的运营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8b9de53cc140a9" w:history="1">
        <w:r>
          <w:rPr>
            <w:rStyle w:val="Hyperlink"/>
          </w:rPr>
          <w:t>2026-2032年全球与中国仿生智能餐饮机器人行业研究及前景趋势分析报告</w:t>
        </w:r>
      </w:hyperlink>
      <w:r>
        <w:rPr>
          <w:rFonts w:hint="eastAsia"/>
        </w:rPr>
        <w:t>》，2025年仿生智能餐饮机器人行业市场规模达 亿元，预计2032年市场规模将达 亿元，期间年均复合增长率（CAGR）达 %。报告依托国家统计局、相关行业协会及科研机构的详实数据，结合仿生智能餐饮机器人行业研究团队的长期监测，系统分析了仿生智能餐饮机器人行业的市场规模、需求特征及产业链结构。报告全面阐述了仿生智能餐饮机器人行业现状，科学预测了市场前景与发展趋势，重点评估了仿生智能餐饮机器人重点企业的经营表现及竞争格局。同时，报告深入剖析了价格动态、市场集中度及品牌影响力，并对仿生智能餐饮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按产品类型细分，全球仿生智能餐饮机器人市场规模2021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烹饪机器人</w:t>
      </w:r>
      <w:r>
        <w:rPr>
          <w:rFonts w:hint="eastAsia"/>
        </w:rPr>
        <w:br/>
      </w:r>
      <w:r>
        <w:rPr>
          <w:rFonts w:hint="eastAsia"/>
        </w:rPr>
        <w:t>　　　　1.3.3 配送机器人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按应用细分，全球仿生智能餐饮机器人市场规模2021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仿生智能餐饮机器人行业发展总体概况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仿生智能餐饮机器人行业发展主要特点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仿生智能餐饮机器人行业发展影响因素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仿生智能餐饮机器人有利因素</w:t>
      </w:r>
      <w:r>
        <w:rPr>
          <w:rFonts w:hint="eastAsia"/>
        </w:rPr>
        <w:br/>
      </w:r>
      <w:r>
        <w:rPr>
          <w:rFonts w:hint="eastAsia"/>
        </w:rPr>
        <w:t>　　　　1.5.3 .2 仿生智能餐饮机器人不利因素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全球市场，近三年仿生智能餐饮机器人主要企业占有率及排名（按销量）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仿生智能餐饮机器人主要企业在国际市场占有率（按销量，2023-2026）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2025年仿生智能餐饮机器人主要企业在国际市场排名（按销量）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全球市场主要企业仿生智能餐饮机器人销量（2023-2026）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全球市场，近三年仿生智能餐饮机器人主要企业占有率及排名（按收入）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仿生智能餐饮机器人主要企业在国际市场占有率（按收入，2023-2026）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2025年仿生智能餐饮机器人主要企业在国际市场排名（按收入）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全球市场主要企业仿生智能餐饮机器人销售收入（2023-2026）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全球市场主要企业仿生智能餐饮机器人销售价格（2023-2026）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中国市场，近三年仿生智能餐饮机器人主要企业占有率及排名（按销量）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仿生智能餐饮机器人主要企业在中国市场占有率（按销量，2023-2026）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2025年仿生智能餐饮机器人主要企业在中国市场排名（按销量）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中国市场主要企业仿生智能餐饮机器人销量（2023-2026）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中国市场，近三年仿生智能餐饮机器人主要企业占有率及排名（按收入）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仿生智能餐饮机器人主要企业在中国市场占有率（按收入，2023-2026）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2025年仿生智能餐饮机器人主要企业在中国市场排名（按收入）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中国市场主要企业仿生智能餐饮机器人销售收入（2023-2026）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全球主要厂商仿生智能餐饮机器人总部及产地分布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全球主要厂商成立时间及仿生智能餐饮机器人商业化日期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全球主要厂商仿生智能餐饮机器人产品类型及应用</w:t>
      </w:r>
      <w:r>
        <w:rPr>
          <w:rFonts w:hint="eastAsia"/>
        </w:rPr>
        <w:br/>
      </w:r>
      <w:r>
        <w:rPr>
          <w:rFonts w:hint="eastAsia"/>
        </w:rPr>
        <w:t>　　2.9 仿生智能餐饮机器人行业集中度、竞争程度分析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仿生智能餐饮机器人行业集中度分析：2025年全球Top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全球仿生智能餐饮机器人第一梯队、第二梯队和第三梯队生产商（品牌）及市场份额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全球仿生智能餐饮机器人总体规模分析</w:t>
      </w:r>
      <w:r>
        <w:rPr>
          <w:rFonts w:hint="eastAsia"/>
        </w:rPr>
        <w:br/>
      </w:r>
      <w:r>
        <w:rPr>
          <w:rFonts w:hint="eastAsia"/>
        </w:rPr>
        <w:t>　　3.1 全球仿生智能餐饮机器人供需现状及预测（2021-2032）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全球仿生智能餐饮机器人产能、产量、产能利用率及发展趋势（2021-2032）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全球仿生智能餐饮机器人产量、需求量及发展趋势（2021-2032）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全球主要地区仿生智能餐饮机器人产量及发展趋势（2021-2032）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全球主要地区仿生智能餐饮机器人产量（2021-2026）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全球主要地区仿生智能餐饮机器人产量（2027-2032）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全球主要地区仿生智能餐饮机器人产量市场份额（2021-2032）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中国仿生智能餐饮机器人供需现状及预测（2021-2032）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中国仿生智能餐饮机器人产能、产量、产能利用率及发展趋势（2021-2032）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中国仿生智能餐饮机器人产量、市场需求量及发展趋势（2021-2032）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中国市场仿生智能餐饮机器人进出口（2021-2032）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全球仿生智能餐饮机器人销量及销售额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全球市场仿生智能餐饮机器人销售额（2021-2032）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全球市场仿生智能餐饮机器人销量（2021-2032）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全球市场仿生智能餐饮机器人价格趋势（2021-2032）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全球仿生智能餐饮机器人主要地区分析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全球主要地区仿生智能餐饮机器人市场规模分析：2021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全球主要地区仿生智能餐饮机器人销售收入及市场份额（2021-2026）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全球主要地区仿生智能餐饮机器人销售收入预测（2027-2032）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全球主要地区仿生智能餐饮机器人销量分析：2021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全球主要地区仿生智能餐饮机器人销量及市场份额（2021-2026）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全球主要地区仿生智能餐饮机器人销量及市场份额预测（2027-2032）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北美市场仿生智能餐饮机器人销量、收入及增长率（2021-2032）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欧洲市场仿生智能餐饮机器人销量、收入及增长率（2021-2032）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中国市场仿生智能餐饮机器人销量、收入及增长率（2021-2032）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日本市场仿生智能餐饮机器人销量、收入及增长率（2021-2032）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东南亚市场仿生智能餐饮机器人销量、收入及增长率（2021-2032）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印度市场仿生智能餐饮机器人销量、收入及增长率（2021-2032）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南美市场仿生智能餐饮机器人销量、收入及增长率（2021-2032）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中东市场仿生智能餐饮机器人销量、收入及增长率（2021-2032）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仿生智能餐饮机器人销量、收入、价格及毛利率（2021-2026）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仿生智能餐饮机器人销量、收入、价格及毛利率（2021-2026）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仿生智能餐饮机器人销量、收入、价格及毛利率（2021-2026）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仿生智能餐饮机器人销量、收入、价格及毛利率（2021-2026）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仿生智能餐饮机器人销量、收入、价格及毛利率（2021-2026）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仿生智能餐饮机器人销量、收入、价格及毛利率（2021-2026）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不同产品类型仿生智能餐饮机器人分析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全球不同产品类型仿生智能餐饮机器人销量（2021-2032）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全球不同产品类型仿生智能餐饮机器人销量及市场份额（2021-2026）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全球不同产品类型仿生智能餐饮机器人销量预测（2027-2032）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全球不同产品类型仿生智能餐饮机器人收入（2021-2032）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全球不同产品类型仿生智能餐饮机器人收入及市场份额（2021-2026）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全球不同产品类型仿生智能餐饮机器人收入预测（2027-2032）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全球不同产品类型仿生智能餐饮机器人价格走势（2021-2032）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中国不同产品类型仿生智能餐饮机器人销量（2021-2032）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中国不同产品类型仿生智能餐饮机器人销量及市场份额（2021-2026）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中国不同产品类型仿生智能餐饮机器人销量预测（2027-2032）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中国不同产品类型仿生智能餐饮机器人收入（2021-2032）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中国不同产品类型仿生智能餐饮机器人收入及市场份额（2021-2026）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中国不同产品类型仿生智能餐饮机器人收入预测（2027-2032）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不同应用仿生智能餐饮机器人分析</w:t>
      </w:r>
      <w:r>
        <w:rPr>
          <w:rFonts w:hint="eastAsia"/>
        </w:rPr>
        <w:br/>
      </w:r>
      <w:r>
        <w:rPr>
          <w:rFonts w:hint="eastAsia"/>
        </w:rPr>
        <w:t>　　7.1 全球不同应用仿生智能餐饮机器人销量（2021-2032）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全球不同应用仿生智能餐饮机器人销量及市场份额（2021-2026）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全球不同应用仿生智能餐饮机器人销量预测（2027-2032）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全球不同应用仿生智能餐饮机器人收入（2021-2032）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全球不同应用仿生智能餐饮机器人收入及市场份额（2021-2026）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全球不同应用仿生智能餐饮机器人收入预测（2027-2032）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全球不同应用仿生智能餐饮机器人价格走势（2021-2032）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中国不同应用仿生智能餐饮机器人销量（2021-2032）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中国不同应用仿生智能餐饮机器人销量及市场份额（2021-2026）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中国不同应用仿生智能餐饮机器人销量预测（2027-2032）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中国不同应用仿生智能餐饮机器人收入（2021-2032）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中国不同应用仿生智能餐饮机器人收入及市场份额（2021-2026）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中国不同应用仿生智能餐饮机器人收入预测（2027-2032）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仿生智能餐饮机器人行业发展趋势</w:t>
      </w:r>
      <w:r>
        <w:rPr>
          <w:rFonts w:hint="eastAsia"/>
        </w:rPr>
        <w:br/>
      </w:r>
      <w:r>
        <w:rPr>
          <w:rFonts w:hint="eastAsia"/>
        </w:rPr>
        <w:t>　　8.2 仿生智能餐饮机器人行业主要驱动因素</w:t>
      </w:r>
      <w:r>
        <w:rPr>
          <w:rFonts w:hint="eastAsia"/>
        </w:rPr>
        <w:br/>
      </w:r>
      <w:r>
        <w:rPr>
          <w:rFonts w:hint="eastAsia"/>
        </w:rPr>
        <w:t>　　8.3 仿生智能餐饮机器人中国企业SWOT分析</w:t>
      </w:r>
      <w:r>
        <w:rPr>
          <w:rFonts w:hint="eastAsia"/>
        </w:rPr>
        <w:br/>
      </w:r>
      <w:r>
        <w:rPr>
          <w:rFonts w:hint="eastAsia"/>
        </w:rPr>
        <w:t>　　8.4 中国仿生智能餐饮机器人行业政策环境分析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仿生智能餐饮机器人行业产业链简介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仿生智能餐饮机器人行业供应链分析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仿生智能餐饮机器人主要原料及供应情况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仿生智能餐饮机器人行业采购模式</w:t>
      </w:r>
      <w:r>
        <w:rPr>
          <w:rFonts w:hint="eastAsia"/>
        </w:rPr>
        <w:br/>
      </w:r>
      <w:r>
        <w:rPr>
          <w:rFonts w:hint="eastAsia"/>
        </w:rPr>
        <w:t>　　9.3 仿生智能餐饮机器人行业生产模式</w:t>
      </w:r>
      <w:r>
        <w:rPr>
          <w:rFonts w:hint="eastAsia"/>
        </w:rPr>
        <w:br/>
      </w:r>
      <w:r>
        <w:rPr>
          <w:rFonts w:hint="eastAsia"/>
        </w:rPr>
        <w:t>　　9.4 仿生智能餐饮机器人行业销售模式及销售渠道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按产品类型细分，全球仿生智能餐饮机器人市场规模2021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按应用细分，全球仿生智能餐饮机器人市场规模（CAGR）2021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仿生智能餐饮机器人行业发展主要特点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仿生智能餐饮机器人行业发展有利因素分析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仿生智能餐饮机器人行业发展不利因素分析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进入仿生智能餐饮机器人行业壁垒</w:t>
      </w:r>
      <w:r>
        <w:rPr>
          <w:rFonts w:hint="eastAsia"/>
        </w:rPr>
        <w:br/>
      </w:r>
      <w:r>
        <w:rPr>
          <w:rFonts w:hint="eastAsia"/>
        </w:rPr>
        <w:t>　　表 7： 仿生智能餐饮机器人主要企业在国际市场占有率（按销量，2023-2026）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2025年仿生智能餐饮机器人主要企业在国际市场排名（按销量）&amp;（台）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全球市场主要企业仿生智能餐饮机器人销量（2023-2026）&amp;（台）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仿生智能餐饮机器人主要企业在国际市场占有率（按收入，2023-2026）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2025年仿生智能餐饮机器人主要企业在国际市场排名（按收入）&amp;（万元）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全球市场主要企业仿生智能餐饮机器人销售收入（2023-2026）&amp;（万元）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全球市场主要企业仿生智能餐饮机器人销售价格（2023-2026）&amp;（千元/台）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仿生智能餐饮机器人主要企业在中国市场占有率（按销量，2023-2026）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2025年仿生智能餐饮机器人主要企业在中国市场排名（按销量）&amp;（台）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中国市场主要企业仿生智能餐饮机器人销量（2023-2026）&amp;（台）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仿生智能餐饮机器人主要企业在中国市场占有率（按收入，2023-2026）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2025年仿生智能餐饮机器人主要企业在中国市场排名（按收入）&amp;（万元）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中国市场主要企业仿生智能餐饮机器人销售收入（2023-2026）&amp;（万元）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全球主要厂商仿生智能餐饮机器人总部及产地分布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全球主要厂商成立时间及仿生智能餐饮机器人商业化日期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全球主要厂商仿生智能餐饮机器人产品类型及应用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2025年全球仿生智能餐饮机器人主要厂商市场地位（第一梯队、第二梯队和第三梯队）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全球仿生智能餐饮机器人市场投资、并购等现状分析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全球主要地区仿生智能餐饮机器人产量增速（CAGR）：（2021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全球主要地区仿生智能餐饮机器人产量（2021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全球主要地区仿生智能餐饮机器人产量（2021-2026）&amp;（台）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全球主要地区仿生智能餐饮机器人产量（2027-2032）&amp;（台）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全球主要地区仿生智能餐饮机器人产量市场份额（2021-2026）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全球主要地区仿生智能餐饮机器人产量市场份额（2027-2032）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中国市场仿生智能餐饮机器人产量、销量、进出口（2021-2026）&amp;（台）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中国市场仿生智能餐饮机器人产量、销量、进出口预测（2027-2032）&amp;（台）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全球主要地区仿生智能餐饮机器人销售收入增速：（2021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全球主要地区仿生智能餐饮机器人销售收入（2021-2026）&amp;（万元）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全球主要地区仿生智能餐饮机器人销售收入市场份额（2021-2026）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全球主要地区仿生智能餐饮机器人收入（2027-2032）&amp;（万元）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全球主要地区仿生智能餐饮机器人收入市场份额（2027-2032）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全球主要地区仿生智能餐饮机器人销量（台）：2021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全球主要地区仿生智能餐饮机器人销量（2021-2026）&amp;（台）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全球主要地区仿生智能餐饮机器人销量市场份额（2021-2026）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全球主要地区仿生智能餐饮机器人销量（2027-2032）&amp;（台）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全球主要地区仿生智能餐饮机器人销量份额（2027-2032）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仿生智能餐饮机器人销量（台）、收入（万元）、价格（千元/台）及毛利率（2021-2026）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仿生智能餐饮机器人销量（台）、收入（万元）、价格（千元/台）及毛利率（2021-2026）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仿生智能餐饮机器人销量（台）、收入（万元）、价格（千元/台）及毛利率（2021-2026）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仿生智能餐饮机器人销量（台）、收入（万元）、价格（千元/台）及毛利率（2021-2026）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仿生智能餐饮机器人销量（台）、收入（万元）、价格（千元/台）及毛利率（2021-2026）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仿生智能餐饮机器人生产基地、销售区域、竞争对手及市场地位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仿生智能餐饮机器人产品规格、参数及市场应用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仿生智能餐饮机器人销量（台）、收入（万元）、价格（千元/台）及毛利率（2021-2026）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全球不同产品类型仿生智能餐饮机器人销量（2021-2026）&amp;（台）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全球不同产品类型仿生智能餐饮机器人销量市场份额（2021-2026）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全球不同产品类型仿生智能餐饮机器人销量预测（2027-2032）&amp;（台）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全球市场不同产品类型仿生智能餐饮机器人销量市场份额预测（2027-2032）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全球不同产品类型仿生智能餐饮机器人收入（2021-2026）&amp;（万元）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全球不同产品类型仿生智能餐饮机器人收入市场份额（2021-2026）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全球不同产品类型仿生智能餐饮机器人收入预测（2027-2032）&amp;（万元）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全球不同产品类型仿生智能餐饮机器人收入市场份额预测（2027-2032）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中国不同产品类型仿生智能餐饮机器人销量（2021-2026）&amp;（台）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中国不同产品类型仿生智能餐饮机器人销量市场份额（2021-2026）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中国不同产品类型仿生智能餐饮机器人销量预测（2027-2032）&amp;（台）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全球市场不同产品类型仿生智能餐饮机器人销量市场份额预测（2027-2032）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中国不同产品类型仿生智能餐饮机器人收入（2021-2026）&amp;（万元）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中国不同产品类型仿生智能餐饮机器人收入市场份额（2021-2026）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中国不同产品类型仿生智能餐饮机器人收入预测（2027-2032）&amp;（万元）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中国不同产品类型仿生智能餐饮机器人收入市场份额预测（2027-2032）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全球不同应用仿生智能餐饮机器人销量（2021-2026）&amp;（台）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全球不同应用仿生智能餐饮机器人销量市场份额（2021-2026）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全球不同应用仿生智能餐饮机器人销量预测（2027-2032）&amp;（台）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全球市场不同应用仿生智能餐饮机器人销量市场份额预测（2027-2032）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全球不同应用仿生智能餐饮机器人收入（2021-2026）&amp;（万元）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全球不同应用仿生智能餐饮机器人收入市场份额（2021-2026）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全球不同应用仿生智能餐饮机器人收入预测（2027-2032）&amp;（万元）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全球不同应用仿生智能餐饮机器人收入市场份额预测（2027-2032）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中国不同应用仿生智能餐饮机器人销量（2021-2026）&amp;（台）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中国不同应用仿生智能餐饮机器人销量市场份额（2021-2026）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中国不同应用仿生智能餐饮机器人销量预测（2027-2032）&amp;（台）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中国市场不同应用仿生智能餐饮机器人销量市场份额预测（2027-2032）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中国不同应用仿生智能餐饮机器人收入（2021-2026）&amp;（万元）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中国不同应用仿生智能餐饮机器人收入市场份额（2021-2026）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中国不同应用仿生智能餐饮机器人收入预测（2027-2032）&amp;（万元）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中国不同应用仿生智能餐饮机器人收入市场份额预测（2027-2032）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仿生智能餐饮机器人行业发展趋势</w:t>
      </w:r>
      <w:r>
        <w:rPr>
          <w:rFonts w:hint="eastAsia"/>
        </w:rPr>
        <w:br/>
      </w:r>
      <w:r>
        <w:rPr>
          <w:rFonts w:hint="eastAsia"/>
        </w:rPr>
        <w:t>　　表 106： 仿生智能餐饮机器人行业主要驱动因素</w:t>
      </w:r>
      <w:r>
        <w:rPr>
          <w:rFonts w:hint="eastAsia"/>
        </w:rPr>
        <w:br/>
      </w:r>
      <w:r>
        <w:rPr>
          <w:rFonts w:hint="eastAsia"/>
        </w:rPr>
        <w:t>　　表 107： 仿生智能餐饮机器人行业供应链分析</w:t>
      </w:r>
      <w:r>
        <w:rPr>
          <w:rFonts w:hint="eastAsia"/>
        </w:rPr>
        <w:br/>
      </w:r>
      <w:r>
        <w:rPr>
          <w:rFonts w:hint="eastAsia"/>
        </w:rPr>
        <w:t>　　表 108： 仿生智能餐饮机器人上游原料供应商</w:t>
      </w:r>
      <w:r>
        <w:rPr>
          <w:rFonts w:hint="eastAsia"/>
        </w:rPr>
        <w:br/>
      </w:r>
      <w:r>
        <w:rPr>
          <w:rFonts w:hint="eastAsia"/>
        </w:rPr>
        <w:t>　　表 109： 仿生智能餐饮机器人主要地区不同应用客户分析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仿生智能餐饮机器人典型经销商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仿生智能餐饮机器人产品图片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全球不同产品类型仿生智能餐饮机器人销售额2021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全球不同产品类型仿生智能餐饮机器人市场份额2025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烹饪机器人产品图片</w:t>
      </w:r>
      <w:r>
        <w:rPr>
          <w:rFonts w:hint="eastAsia"/>
        </w:rPr>
        <w:br/>
      </w:r>
      <w:r>
        <w:rPr>
          <w:rFonts w:hint="eastAsia"/>
        </w:rPr>
        <w:t>　　图 5： 配送机器人产品图片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全球不同应用仿生智能餐饮机器人市场份额2025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2025年全球前五大生产商仿生智能餐饮机器人市场份额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2025年全球仿生智能餐饮机器人第一梯队、第二梯队和第三梯队厂商及市场份额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全球仿生智能餐饮机器人产能、产量、产能利用率及发展趋势（2021-2032）&amp;（台）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全球仿生智能餐饮机器人产量、需求量及发展趋势（2021-2032）&amp;（台）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全球主要地区仿生智能餐饮机器人产量市场份额（2021-2032）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中国仿生智能餐饮机器人产能、产量、产能利用率及发展趋势（2021-2032）&amp;（台）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中国仿生智能餐饮机器人产量、市场需求量及发展趋势（2021-2032）&amp;（台）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全球仿生智能餐饮机器人市场销售额及增长率：（2021-2032）&amp;（万元）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全球市场仿生智能餐饮机器人市场规模：2021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全球市场仿生智能餐饮机器人价格趋势（2021-2032）&amp;（千元/台）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全球主要地区仿生智能餐饮机器人销售收入（2021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全球主要地区仿生智能餐饮机器人销售收入市场份额（2021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北美市场仿生智能餐饮机器人收入及增长率（2021-2032）&amp;（万元）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欧洲市场仿生智能餐饮机器人收入及增长率（2021-2032）&amp;（万元）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中国市场仿生智能餐饮机器人收入及增长率（2021-2032）&amp;（万元）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日本市场仿生智能餐饮机器人收入及增长率（2021-2032）&amp;（万元）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东南亚市场仿生智能餐饮机器人收入及增长率（2021-2032）&amp;（万元）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印度市场仿生智能餐饮机器人收入及增长率（2021-2032）&amp;（万元）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南美市场仿生智能餐饮机器人收入及增长率（2021-2032）&amp;（万元）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中东市场仿生智能餐饮机器人销量及增长率（2021-2032）&amp;（台）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中东市场仿生智能餐饮机器人收入及增长率（2021-2032）&amp;（万元）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全球不同产品类型仿生智能餐饮机器人价格走势（2021-2032）&amp;（千元/台）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全球不同应用仿生智能餐饮机器人价格走势（2021-2032）&amp;（千元/台）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仿生智能餐饮机器人中国企业SWOT分析</w:t>
      </w:r>
      <w:r>
        <w:rPr>
          <w:rFonts w:hint="eastAsia"/>
        </w:rPr>
        <w:br/>
      </w:r>
      <w:r>
        <w:rPr>
          <w:rFonts w:hint="eastAsia"/>
        </w:rPr>
        <w:t>　　图 44： 仿生智能餐饮机器人产业链</w:t>
      </w:r>
      <w:r>
        <w:rPr>
          <w:rFonts w:hint="eastAsia"/>
        </w:rPr>
        <w:br/>
      </w:r>
      <w:r>
        <w:rPr>
          <w:rFonts w:hint="eastAsia"/>
        </w:rPr>
        <w:t>　　图 45： 仿生智能餐饮机器人行业采购模式分析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仿生智能餐饮机器人行业生产模式</w:t>
      </w:r>
      <w:r>
        <w:rPr>
          <w:rFonts w:hint="eastAsia"/>
        </w:rPr>
        <w:br/>
      </w:r>
      <w:r>
        <w:rPr>
          <w:rFonts w:hint="eastAsia"/>
        </w:rPr>
        <w:t>　　图 47： 仿生智能餐饮机器人行业销售模式分析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b9de53cc140a9" w:history="1">
        <w:r>
          <w:rPr>
            <w:rStyle w:val="Hyperlink"/>
          </w:rPr>
          <w:t>2026-2032年全球与中国仿生智能餐饮机器人行业研究及前景趋势分析报告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b9de53cc140a9" w:history="1">
        <w:r>
          <w:rPr>
            <w:rStyle w:val="Hyperlink"/>
          </w:rPr>
          <w:t>https://www.20087.com/2/06/FangShengZhiNengCanYinJiQiRenXianZhuangYuQianJingFenXi.html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热点：仿生智能餐饮机器人怎么用、noc智能餐饮机器人方案、人工智能餐饮机器人、智能餐饮服务机器人、智能餐厅机器人价格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0e186128d48db" w:history="1">
      <w:r>
        <w:rPr>
          <w:rStyle w:val="Hyperlink"/>
        </w:rPr>
        <w:t>2026-2032年全球与中国仿生智能餐饮机器人行业研究及前景趋势分析报告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angShengZhiNengCanYinJiQiRenXianZhuangYuQianJingFenXi.html" TargetMode="External" Id="R138b9de53cc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angShengZhiNengCanYinJiQiRenXianZhuangYuQianJingFenXi.html" TargetMode="External" Id="R2f70e186128d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2026-03-28T04:55:55Z</dcterms:created>
  <dcterms:modified xsi:type="dcterms:W3CDTF">2026-03-28T05:55:55Z</dcterms:modified>
  <dc:subject>2026-2032年全球与中国仿生智能餐饮机器人行业研究及前景趋势分析报告</dc:subject>
  <dc:title>2026-2032年全球与中国仿生智能餐饮机器人行业研究及前景趋势分析报告</dc:title>
  <cp:keywords>2026-2032年全球与中国仿生智能餐饮机器人行业研究及前景趋势分析报告</cp:keywords>
  <dc:description>2026-2032年全球与中国仿生智能餐饮机器人行业研究及前景趋势分析报告</dc:description>
</cp:coreProperties>
</file>