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700c7cf24af0" w:history="1">
              <w:r>
                <w:rPr>
                  <w:rStyle w:val="Hyperlink"/>
                </w:rPr>
                <w:t>2026-2032年中国垃圾分类车行业研究与前景分析报告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700c7cf24af0" w:history="1">
              <w:r>
                <w:rPr>
                  <w:rStyle w:val="Hyperlink"/>
                </w:rPr>
                <w:t>2026-2032年中国垃圾分类车行业研究与前景分析报告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8700c7cf24af0" w:history="1">
                <w:r>
                  <w:rPr>
                    <w:rStyle w:val="Hyperlink"/>
                  </w:rPr>
                  <w:t>https://www.20087.com/2/56/LaJiFenLeiCheHangYeQianJingQuShi.html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分类车是专用于分类收集生活垃圾的特种环卫车辆，按功能分为四分类（可回收物、有害垃圾、厨余垃圾、其他垃圾）或多舱分隔式结构，配备密封箱体、自动称重、GPS定位及防滴漏装置，旨在避免混装混运、保障分类成效。目前，垃圾分类车主流车型采用新能源底盘（纯电动或氢燃料），强调低噪音、零排放及智能调度接口，部分高端型号集成满溢报警与作业轨迹回传。垃圾分类车企业在提升箱体防腐性、压缩效率及人机交互便捷性方面持续优化。然而，垃圾分类车在实际运行中仍面临分类准确率依赖前端投放、多舱结构降低单类装载量、以及维护成本高于传统垃圾车等问题；同时，偏远地区因充电设施不足限制电动化推广。</w:t>
      </w:r>
      <w:r>
        <w:rPr>
          <w:rFonts w:hint="eastAsia"/>
        </w:rPr>
        <w:br/>
      </w:r>
      <w:r>
        <w:rPr>
          <w:rFonts w:hint="eastAsia"/>
        </w:rPr>
        <w:t>　　未来，垃圾分类车将向智能识别、模块化设计与资源化协同升级。车载AI视觉系统可自动识别混投行为并记录溯源；而快换式箱体支持按需切换功能，提升车辆利用率。在后端衔接上，车辆将与再生资源分拣中心、厨余处理厂数据打通，形成闭环管理。同时，太阳能辅助供电与轻量化复合材料将延长续航并降低能耗。长远看，垃圾分类车将从运输工具升级为“分类监督-数据采集-资源调度”的移动治理终端，在无废城市建设与循环经济体系中发挥前端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8700c7cf24af0" w:history="1">
        <w:r>
          <w:rPr>
            <w:rStyle w:val="Hyperlink"/>
          </w:rPr>
          <w:t>2026-2032年中国垃圾分类车行业研究与前景分析报告</w:t>
        </w:r>
      </w:hyperlink>
      <w:r>
        <w:rPr>
          <w:rFonts w:hint="eastAsia"/>
        </w:rPr>
        <w:t>》基于权威机构、相关协会数据及一手调研资料，系统分析了垃圾分类车行业的市场规模、重点地区产销动态、行业财务指标、上下游产业链发展现状及趋势。此外，报告还深入剖析了垃圾分类车领域重点企业的经营状况与发展战略，探讨了垃圾分类车行业技术现状与未来发展方向，并针对投资风险提出了相应的对策建议，为垃圾分类车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垃圾分类车行业概述</w:t>
      </w:r>
      <w:r>
        <w:rPr>
          <w:rFonts w:hint="eastAsia"/>
        </w:rPr>
        <w:br/>
      </w:r>
      <w:r>
        <w:rPr>
          <w:rFonts w:hint="eastAsia"/>
        </w:rPr>
        <w:t>　　第一节 垃圾分类车定义与分类</w:t>
      </w:r>
      <w:r>
        <w:rPr>
          <w:rFonts w:hint="eastAsia"/>
        </w:rPr>
        <w:br/>
      </w:r>
      <w:r>
        <w:rPr>
          <w:rFonts w:hint="eastAsia"/>
        </w:rPr>
        <w:t>　　第二节 垃圾分类车应用领域</w:t>
      </w:r>
      <w:r>
        <w:rPr>
          <w:rFonts w:hint="eastAsia"/>
        </w:rPr>
        <w:br/>
      </w:r>
      <w:r>
        <w:rPr>
          <w:rFonts w:hint="eastAsia"/>
        </w:rPr>
        <w:t>　　第三节 垃圾分类车行业经济指标分析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一、垃圾分类车行业赢利性评估</w:t>
      </w:r>
      <w:r>
        <w:rPr>
          <w:rFonts w:hint="eastAsia"/>
        </w:rPr>
        <w:br/>
      </w:r>
      <w:r>
        <w:rPr>
          <w:rFonts w:hint="eastAsia"/>
        </w:rPr>
        <w:t>　　　　二、垃圾分类车行业成长速度分析</w:t>
      </w:r>
      <w:r>
        <w:rPr>
          <w:rFonts w:hint="eastAsia"/>
        </w:rPr>
        <w:br/>
      </w:r>
      <w:r>
        <w:rPr>
          <w:rFonts w:hint="eastAsia"/>
        </w:rPr>
        <w:t>　　　　三、垃圾分类车附加值提升空间探讨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四、垃圾分类车行业进入壁垒分析</w:t>
      </w:r>
      <w:r>
        <w:rPr>
          <w:rFonts w:hint="eastAsia"/>
        </w:rPr>
        <w:br/>
      </w:r>
      <w:r>
        <w:rPr>
          <w:rFonts w:hint="eastAsia"/>
        </w:rPr>
        <w:t>　　　　五、垃圾分类车行业风险性评估</w:t>
      </w:r>
      <w:r>
        <w:rPr>
          <w:rFonts w:hint="eastAsia"/>
        </w:rPr>
        <w:br/>
      </w:r>
      <w:r>
        <w:rPr>
          <w:rFonts w:hint="eastAsia"/>
        </w:rPr>
        <w:t>　　　　六、垃圾分类车行业周期性分析</w:t>
      </w:r>
      <w:r>
        <w:rPr>
          <w:rFonts w:hint="eastAsia"/>
        </w:rPr>
        <w:br/>
      </w:r>
      <w:r>
        <w:rPr>
          <w:rFonts w:hint="eastAsia"/>
        </w:rPr>
        <w:t>　　　　七、垃圾分类车行业竞争程度指标</w:t>
      </w:r>
      <w:r>
        <w:rPr>
          <w:rFonts w:hint="eastAsia"/>
        </w:rPr>
        <w:br/>
      </w:r>
      <w:r>
        <w:rPr>
          <w:rFonts w:hint="eastAsia"/>
        </w:rPr>
        <w:t>　　　　八、垃圾分类车行业成熟度综合分析</w:t>
      </w:r>
      <w:r>
        <w:rPr>
          <w:rFonts w:hint="eastAsia"/>
        </w:rPr>
        <w:br/>
      </w:r>
      <w:r>
        <w:rPr>
          <w:rFonts w:hint="eastAsia"/>
        </w:rPr>
        <w:t>　　第四节 垃圾分类车产业链及经营模式分析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三、垃圾分类车销售模式与渠道策略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全球垃圾分类车市场发展分析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2025-2026年全球垃圾分类车行业发展分析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一、全球垃圾分类车行业市场规模与趋势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二、全球垃圾分类车行业发展特点</w:t>
      </w:r>
      <w:r>
        <w:rPr>
          <w:rFonts w:hint="eastAsia"/>
        </w:rPr>
        <w:br/>
      </w:r>
      <w:r>
        <w:rPr>
          <w:rFonts w:hint="eastAsia"/>
        </w:rPr>
        <w:t>　　　　三、全球垃圾分类车行业竞争格局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主要国家与地区垃圾分类车市场分析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2026-2032年全球垃圾分类车行业发展趋势与前景预测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一、垃圾分类车行业发展趋势</w:t>
      </w:r>
      <w:r>
        <w:rPr>
          <w:rFonts w:hint="eastAsia"/>
        </w:rPr>
        <w:br/>
      </w:r>
      <w:r>
        <w:rPr>
          <w:rFonts w:hint="eastAsia"/>
        </w:rPr>
        <w:t>　　　　二、垃圾分类车行业发展潜力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中国垃圾分类车行业市场分析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2025-2026年垃圾分类车产能与投资动态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一、国内垃圾分类车产能现状与利用效率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二、垃圾分类车产能扩张与投资动态分析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2026-2032年垃圾分类车行业产量统计与趋势预测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一、2020-2025年垃圾分类车行业产量与增长趋势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1、2020-2025年垃圾分类车产量及增长趋势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2、2020-2025年垃圾分类车细分产品产量及份额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二、垃圾分类车产量影响因素分析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三、2026-2032年垃圾分类车产量预测</w:t>
      </w:r>
      <w:r>
        <w:rPr>
          <w:rFonts w:hint="eastAsia"/>
        </w:rPr>
        <w:br/>
      </w:r>
      <w:r>
        <w:rPr>
          <w:rFonts w:hint="eastAsia"/>
        </w:rPr>
        <w:t>　　第三节 2026-2032年垃圾分类车市场需求与销售分析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一、2025-2026年垃圾分类车行业需求现状</w:t>
      </w:r>
      <w:r>
        <w:rPr>
          <w:rFonts w:hint="eastAsia"/>
        </w:rPr>
        <w:br/>
      </w:r>
      <w:r>
        <w:rPr>
          <w:rFonts w:hint="eastAsia"/>
        </w:rPr>
        <w:t>　　　　二、垃圾分类车客户群体与需求特点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三、2020-2025年垃圾分类车行业销售规模分析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四、2026-2032年垃圾分类车市场增长潜力与规模预测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2025-2026年垃圾分类车行业技术发展现状及趋势分析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垃圾分类车行业技术发展现状分析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国内外垃圾分类车行业技术差距分析及差距形成的主要原因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垃圾分类车行业技术发展方向、趋势预测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提升垃圾分类车行业技术能力策略建议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中国垃圾分类车细分市场分析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一、2025-2026年垃圾分类车主要细分产品市场现状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垃圾分类车价格机制与竞争策略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一、2020-2025年垃圾分类车市场价格走势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垃圾分类车定价策略与方法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2026-2032年垃圾分类车价格竞争态势与趋势预测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中国垃圾分类车行业重点区域市场研究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2025-2026年重点区域垃圾分类车市场发展概况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二、2020-2025年垃圾分类车市场需求规模情况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三、2026-2032年垃圾分类车行业发展潜力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二、2020-2025年垃圾分类车市场需求规模情况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三、2026-2032年垃圾分类车行业发展潜力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二、2020-2025年垃圾分类车市场需求规模情况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三、2026-2032年垃圾分类车行业发展潜力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二、2020-2025年垃圾分类车市场需求规模情况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三、2026-2032年垃圾分类车行业发展潜力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二、2020-2025年垃圾分类车市场需求规模情况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三、2026-2032年垃圾分类车行业发展潜力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2020-2025年中国垃圾分类车行业进出口情况分析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垃圾分类车行业进口规模与来源分析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一、2020-2025年垃圾分类车进口规模分析</w:t>
      </w:r>
      <w:r>
        <w:rPr>
          <w:rFonts w:hint="eastAsia"/>
        </w:rPr>
        <w:br/>
      </w:r>
      <w:r>
        <w:rPr>
          <w:rFonts w:hint="eastAsia"/>
        </w:rPr>
        <w:t>　　　　二、垃圾分类车主要进口来源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垃圾分类车行业出口规模与目的地分析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一、2020-2025年垃圾分类车出口规模分析</w:t>
      </w:r>
      <w:r>
        <w:rPr>
          <w:rFonts w:hint="eastAsia"/>
        </w:rPr>
        <w:br/>
      </w:r>
      <w:r>
        <w:rPr>
          <w:rFonts w:hint="eastAsia"/>
        </w:rPr>
        <w:t>　　　　二、垃圾分类车主要出口目的地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2020-2025年中国垃圾分类车总体规模与财务指标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中国垃圾分类车行业总体规模分析</w:t>
      </w:r>
      <w:r>
        <w:rPr>
          <w:rFonts w:hint="eastAsia"/>
        </w:rPr>
        <w:br/>
      </w:r>
      <w:r>
        <w:rPr>
          <w:rFonts w:hint="eastAsia"/>
        </w:rPr>
        <w:t>　　　　一、垃圾分类车企业数量与结构</w:t>
      </w:r>
      <w:r>
        <w:rPr>
          <w:rFonts w:hint="eastAsia"/>
        </w:rPr>
        <w:br/>
      </w:r>
      <w:r>
        <w:rPr>
          <w:rFonts w:hint="eastAsia"/>
        </w:rPr>
        <w:t>　　　　二、垃圾分类车从业人员规模</w:t>
      </w:r>
      <w:r>
        <w:rPr>
          <w:rFonts w:hint="eastAsia"/>
        </w:rPr>
        <w:br/>
      </w:r>
      <w:r>
        <w:rPr>
          <w:rFonts w:hint="eastAsia"/>
        </w:rPr>
        <w:t>　　　　三、垃圾分类车行业资产状况</w:t>
      </w:r>
      <w:r>
        <w:rPr>
          <w:rFonts w:hint="eastAsia"/>
        </w:rPr>
        <w:br/>
      </w:r>
      <w:r>
        <w:rPr>
          <w:rFonts w:hint="eastAsia"/>
        </w:rPr>
        <w:t>　　第二节 中国垃圾分类车行业财务指标总体分析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垃圾分类车行业重点企业经营状况分析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垃圾分类车重点企业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垃圾分类车领先企业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垃圾分类车标杆企业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垃圾分类车代表企业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垃圾分类车龙头企业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垃圾分类车重点企业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中国垃圾分类车行业竞争格局分析</w:t>
      </w:r>
      <w:r>
        <w:rPr>
          <w:rFonts w:hint="eastAsia"/>
        </w:rPr>
        <w:br/>
      </w:r>
      <w:r>
        <w:rPr>
          <w:rFonts w:hint="eastAsia"/>
        </w:rPr>
        <w:t>　　第一节 垃圾分类车行业竞争格局总览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2025-2026年垃圾分类车行业竞争力分析</w:t>
      </w:r>
      <w:r>
        <w:rPr>
          <w:rFonts w:hint="eastAsia"/>
        </w:rPr>
        <w:br/>
      </w:r>
      <w:r>
        <w:rPr>
          <w:rFonts w:hint="eastAsia"/>
        </w:rPr>
        <w:t>　　　　一、垃圾分类车供应商议价能力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四、垃圾分类车替代品威胁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2020-2025年垃圾分类车行业企业并购活动分析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2025-2026年垃圾分类车行业会展与招投标活动分析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一、垃圾分类车行业会展活动及其市场影响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2026年中国垃圾分类车企业发展策略分析</w:t>
      </w:r>
      <w:r>
        <w:rPr>
          <w:rFonts w:hint="eastAsia"/>
        </w:rPr>
        <w:br/>
      </w:r>
      <w:r>
        <w:rPr>
          <w:rFonts w:hint="eastAsia"/>
        </w:rPr>
        <w:t>　　第一节 垃圾分类车市场策略分析</w:t>
      </w:r>
      <w:r>
        <w:rPr>
          <w:rFonts w:hint="eastAsia"/>
        </w:rPr>
        <w:br/>
      </w:r>
      <w:r>
        <w:rPr>
          <w:rFonts w:hint="eastAsia"/>
        </w:rPr>
        <w:t>　　　　一、垃圾分类车市场定位与拓展策略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二、垃圾分类车市场细分与目标客户</w:t>
      </w:r>
      <w:r>
        <w:rPr>
          <w:rFonts w:hint="eastAsia"/>
        </w:rPr>
        <w:br/>
      </w:r>
      <w:r>
        <w:rPr>
          <w:rFonts w:hint="eastAsia"/>
        </w:rPr>
        <w:t>　　第二节 垃圾分类车销售策略分析</w:t>
      </w:r>
      <w:r>
        <w:rPr>
          <w:rFonts w:hint="eastAsia"/>
        </w:rPr>
        <w:br/>
      </w:r>
      <w:r>
        <w:rPr>
          <w:rFonts w:hint="eastAsia"/>
        </w:rPr>
        <w:t>　　　　一、垃圾分类车销售渠道与网络建设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提高垃圾分类车企业竞争力建议</w:t>
      </w:r>
      <w:r>
        <w:rPr>
          <w:rFonts w:hint="eastAsia"/>
        </w:rPr>
        <w:br/>
      </w:r>
      <w:r>
        <w:rPr>
          <w:rFonts w:hint="eastAsia"/>
        </w:rPr>
        <w:t>　　　　一、垃圾分类车技术创新与管理优化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垃圾分类车品牌战略思考</w:t>
      </w:r>
      <w:r>
        <w:rPr>
          <w:rFonts w:hint="eastAsia"/>
        </w:rPr>
        <w:br/>
      </w:r>
      <w:r>
        <w:rPr>
          <w:rFonts w:hint="eastAsia"/>
        </w:rPr>
        <w:t>　　　　一、垃圾分类车品牌建设与维护</w:t>
      </w:r>
      <w:r>
        <w:rPr>
          <w:rFonts w:hint="eastAsia"/>
        </w:rPr>
        <w:br/>
      </w:r>
      <w:r>
        <w:rPr>
          <w:rFonts w:hint="eastAsia"/>
        </w:rPr>
        <w:t>　　　　二、垃圾分类车品牌影响力与市场竞争力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中国垃圾分类车行业风险与对策</w:t>
      </w:r>
      <w:r>
        <w:rPr>
          <w:rFonts w:hint="eastAsia"/>
        </w:rPr>
        <w:br/>
      </w:r>
      <w:r>
        <w:rPr>
          <w:rFonts w:hint="eastAsia"/>
        </w:rPr>
        <w:t>　　第一节 垃圾分类车行业SWOT分析</w:t>
      </w:r>
      <w:r>
        <w:rPr>
          <w:rFonts w:hint="eastAsia"/>
        </w:rPr>
        <w:br/>
      </w:r>
      <w:r>
        <w:rPr>
          <w:rFonts w:hint="eastAsia"/>
        </w:rPr>
        <w:t>　　　　一、垃圾分类车行业优势分析</w:t>
      </w:r>
      <w:r>
        <w:rPr>
          <w:rFonts w:hint="eastAsia"/>
        </w:rPr>
        <w:br/>
      </w:r>
      <w:r>
        <w:rPr>
          <w:rFonts w:hint="eastAsia"/>
        </w:rPr>
        <w:t>　　　　二、垃圾分类车行业劣势分析</w:t>
      </w:r>
      <w:r>
        <w:rPr>
          <w:rFonts w:hint="eastAsia"/>
        </w:rPr>
        <w:br/>
      </w:r>
      <w:r>
        <w:rPr>
          <w:rFonts w:hint="eastAsia"/>
        </w:rPr>
        <w:t>　　　　三、垃圾分类车市场机会探索</w:t>
      </w:r>
      <w:r>
        <w:rPr>
          <w:rFonts w:hint="eastAsia"/>
        </w:rPr>
        <w:br/>
      </w:r>
      <w:r>
        <w:rPr>
          <w:rFonts w:hint="eastAsia"/>
        </w:rPr>
        <w:t>　　　　四、垃圾分类车市场威胁评估</w:t>
      </w:r>
      <w:r>
        <w:rPr>
          <w:rFonts w:hint="eastAsia"/>
        </w:rPr>
        <w:br/>
      </w:r>
      <w:r>
        <w:rPr>
          <w:rFonts w:hint="eastAsia"/>
        </w:rPr>
        <w:t>　　第二节 垃圾分类车行业风险及对策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2026-2032年中国垃圾分类车行业前景与发展趋势</w:t>
      </w:r>
      <w:r>
        <w:rPr>
          <w:rFonts w:hint="eastAsia"/>
        </w:rPr>
        <w:br/>
      </w:r>
      <w:r>
        <w:rPr>
          <w:rFonts w:hint="eastAsia"/>
        </w:rPr>
        <w:t>　　第一节 垃圾分类车行业发展环境分析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2026-2032年垃圾分类车行业发展趋势与方向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一、垃圾分类车行业发展方向预测</w:t>
      </w:r>
      <w:r>
        <w:rPr>
          <w:rFonts w:hint="eastAsia"/>
        </w:rPr>
        <w:br/>
      </w:r>
      <w:r>
        <w:rPr>
          <w:rFonts w:hint="eastAsia"/>
        </w:rPr>
        <w:t>　　　　二、垃圾分类车发展趋势分析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2026-2032年垃圾分类车行业发展潜力与机遇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一、垃圾分类车市场发展潜力评估</w:t>
      </w:r>
      <w:r>
        <w:rPr>
          <w:rFonts w:hint="eastAsia"/>
        </w:rPr>
        <w:br/>
      </w:r>
      <w:r>
        <w:rPr>
          <w:rFonts w:hint="eastAsia"/>
        </w:rPr>
        <w:t>　　　　二、垃圾分类车新兴市场与机遇探索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垃圾分类车行业研究结论与建议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中⋅智林⋅垃圾分类车行业发展建议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垃圾分类车行业历程</w:t>
      </w:r>
      <w:r>
        <w:rPr>
          <w:rFonts w:hint="eastAsia"/>
        </w:rPr>
        <w:br/>
      </w:r>
      <w:r>
        <w:rPr>
          <w:rFonts w:hint="eastAsia"/>
        </w:rPr>
        <w:t>　　图表 垃圾分类车行业生命周期</w:t>
      </w:r>
      <w:r>
        <w:rPr>
          <w:rFonts w:hint="eastAsia"/>
        </w:rPr>
        <w:br/>
      </w:r>
      <w:r>
        <w:rPr>
          <w:rFonts w:hint="eastAsia"/>
        </w:rPr>
        <w:t>　　图表 垃圾分类车行业产业链分析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2020-2025年中国垃圾分类车行业市场规模及增长情况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2020-2025年垃圾分类车行业市场容量分析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2020-2025年中国垃圾分类车行业产能统计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2020-2025年中国垃圾分类车行业产量及增长趋势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2020-2025年中国垃圾分类车市场需求量及增速统计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2025年中国垃圾分类车行业需求领域分布格局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2020-2025年中国垃圾分类车行业销售收入分析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2020-2025年中国垃圾分类车行业盈利情况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2020-2025年中国垃圾分类车行业利润总额统计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2020-2025年中国垃圾分类车进口数量分析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2020-2025年中国垃圾分类车进口金额分析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2020-2025年中国垃圾分类车出口数量分析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2020-2025年中国垃圾分类车出口金额分析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2025年中国垃圾分类车进口国家及地区分析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2025年中国垃圾分类车出口国家及地区分析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2020-2025年中国垃圾分类车行业企业数量情况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2020-2025年中国垃圾分类车行业企业平均规模情况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**地区垃圾分类车市场规模及增长情况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**地区垃圾分类车市场规模及增长情况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**地区垃圾分类车行业市场需求情况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垃圾分类车重点企业（一）基本信息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垃圾分类车重点企业（一）经营情况分析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垃圾分类车重点企业（一）主要经济指标情况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垃圾分类车重点企业（二）经营情况分析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垃圾分类车重点企业（二）主要经济指标情况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垃圾分类车重点企业（三）经营情况分析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垃圾分类车重点企业（三）主要经济指标情况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垃圾分类车重点企业（三）成长能力情况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2026-2032年中国垃圾分类车行业产能预测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2026-2032年中国垃圾分类车行业产量预测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2026-2032年中国垃圾分类车市场需求量预测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2026-2032年中国垃圾分类车行业供需平衡预测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2026-2032年中国垃圾分类车市场容量预测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2026-2032年中国垃圾分类车市场规模预测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2026-2032年中国垃圾分类车市场前景分析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2026-2032年中国垃圾分类车发展趋势预测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700c7cf24af0" w:history="1">
        <w:r>
          <w:rPr>
            <w:rStyle w:val="Hyperlink"/>
          </w:rPr>
          <w:t>2026-2032年中国垃圾分类车行业研究与前景分析报告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8700c7cf24af0" w:history="1">
        <w:r>
          <w:rPr>
            <w:rStyle w:val="Hyperlink"/>
          </w:rPr>
          <w:t>https://www.20087.com/2/56/LaJiFenLeiCheHangYeQianJingQuShi.html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热点：工厂物料周转车、垃圾分类车摄像头、环卫车图片大全大图、垃圾分类车多少钱一辆、环卫压缩式垃圾车厂家、垃圾分类车手工作品、垃圾卡车、垃圾分类车c1可以开吗、中型垃圾压缩车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ecd2a5fc34f74" w:history="1">
      <w:r>
        <w:rPr>
          <w:rStyle w:val="Hyperlink"/>
        </w:rPr>
        <w:t>2026-2032年中国垃圾分类车行业研究与前景分析报告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aJiFenLeiCheHangYeQianJingQuShi.html" TargetMode="External" Id="R41a8700c7cf2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aJiFenLeiCheHangYeQianJingQuShi.html" TargetMode="External" Id="R985ecd2a5fc3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2025-12-03T08:35:39Z</dcterms:created>
  <dcterms:modified xsi:type="dcterms:W3CDTF">2025-12-03T09:35:39Z</dcterms:modified>
  <dc:subject>2026-2032年中国垃圾分类车行业研究与前景分析报告</dc:subject>
  <dc:title>2026-2032年中国垃圾分类车行业研究与前景分析报告</dc:title>
  <cp:keywords>2026-2032年中国垃圾分类车行业研究与前景分析报告</cp:keywords>
  <dc:description>2026-2032年中国垃圾分类车行业研究与前景分析报告</dc:description>
</cp:coreProperties>
</file>