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0d9ba296f4289" w:history="1">
              <w:r>
                <w:rPr>
                  <w:rStyle w:val="Hyperlink"/>
                </w:rPr>
                <w:t>中国油画布市场现状调研与发展前景趋势分析报告（2026-2032年）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0d9ba296f4289" w:history="1">
              <w:r>
                <w:rPr>
                  <w:rStyle w:val="Hyperlink"/>
                </w:rPr>
                <w:t>中国油画布市场现状调研与发展前景趋势分析报告（2026-2032年）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0d9ba296f4289" w:history="1">
                <w:r>
                  <w:rPr>
                    <w:rStyle w:val="Hyperlink"/>
                  </w:rPr>
                  <w:t>https://www.20087.com/2/06/YouHuaBuFaZhanQianJing.html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布作为传统绘画艺术的核心载体，主要由亚麻、棉或混纺基材经胶矾处理制成，具备良好的吸油性、张力稳定性与耐久性。当前市场呈现手工定制与工业化生产并存格局：高端艺术家偏好手工绷框亚麻布，强调纹理细腻与百年保存性能；而美术教育与大众创作则广泛采用机制棉布，成本较低且规格统一。近年来，环保型丙烯底料逐步替代传统动物胶矾，减少酸化风险；部分厂商引入数字喷绘底纹或预涂色层，提升创作效率。然而，油画布行业整体规模有限，面临原材料价格波动、手工匠人断层及年轻创作者转向数字绘画等结构性挑战。</w:t>
      </w:r>
      <w:r>
        <w:rPr>
          <w:rFonts w:hint="eastAsia"/>
        </w:rPr>
        <w:br/>
      </w:r>
      <w:r>
        <w:rPr>
          <w:rFonts w:hint="eastAsia"/>
        </w:rPr>
        <w:t>　　未来，油画布将向艺术科技融合、可持续材料与文化价值延伸方向发展。一方面，智能油画布嵌入导电纤维或压力传感层，可记录笔触轨迹并同步至数字平台，实现物理创作与数字存档联动。另一方面，再生亚麻、有机棉及生物基底料将满足艺术家对生态责任的追求；可降解包装与碳足迹标签将成为高端产品标配。此外，博物馆级保存标准将推动“无酸、无氯、抗UV”认证体系普及。长期来看，油画布将从传统画材升级为连接实体艺术、数字资产与可持续理念的文化创作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0d9ba296f4289" w:history="1">
        <w:r>
          <w:rPr>
            <w:rStyle w:val="Hyperlink"/>
          </w:rPr>
          <w:t>中国油画布市场现状调研与发展前景趋势分析报告（2026-2032年）</w:t>
        </w:r>
      </w:hyperlink>
      <w:r>
        <w:rPr>
          <w:rFonts w:hint="eastAsia"/>
        </w:rPr>
        <w:t>》基于多年油画布行业研究积累，结合当前市场发展现状，依托国家权威数据资源和长期市场监测数据库，对油画布行业进行了全面调研与分析。报告详细阐述了油画布市场规模、市场前景、发展趋势、技术现状及未来方向，重点分析了行业内主要企业的竞争格局，并通过SWOT分析揭示了油画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70d9ba296f4289" w:history="1">
        <w:r>
          <w:rPr>
            <w:rStyle w:val="Hyperlink"/>
          </w:rPr>
          <w:t>中国油画布市场现状调研与发展前景趋势分析报告（2026-2032年）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》为投资者提供了准确的市场现状解读，帮助预判行业前景，挖掘投资价值，同时从投资策略和营销策略等角度提出实用建议，助力投资者在油画布行业中把握机遇、规避风险。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油画布行业概述</w:t>
      </w:r>
      <w:r>
        <w:rPr>
          <w:rFonts w:hint="eastAsia"/>
        </w:rPr>
        <w:br/>
      </w:r>
      <w:r>
        <w:rPr>
          <w:rFonts w:hint="eastAsia"/>
        </w:rPr>
        <w:t>　　第一节 油画布定义与分类</w:t>
      </w:r>
      <w:r>
        <w:rPr>
          <w:rFonts w:hint="eastAsia"/>
        </w:rPr>
        <w:br/>
      </w:r>
      <w:r>
        <w:rPr>
          <w:rFonts w:hint="eastAsia"/>
        </w:rPr>
        <w:t>　　第二节 油画布应用领域</w:t>
      </w:r>
      <w:r>
        <w:rPr>
          <w:rFonts w:hint="eastAsia"/>
        </w:rPr>
        <w:br/>
      </w:r>
      <w:r>
        <w:rPr>
          <w:rFonts w:hint="eastAsia"/>
        </w:rPr>
        <w:t>　　第三节 油画布行业经济指标分析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油画布产业链及经营模式分析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三、油画布销售模式及销售渠道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全球油画布市场发展综述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2020-2025年全球油画布市场规模与趋势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主要国家与地区油画布市场分析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2026-2032年全球油画布行业发展趋势与前景预测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2025-2026年油画布产能与投资动态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一、国内油画布产能及利用情况</w:t>
      </w:r>
      <w:r>
        <w:rPr>
          <w:rFonts w:hint="eastAsia"/>
        </w:rPr>
        <w:br/>
      </w:r>
      <w:r>
        <w:rPr>
          <w:rFonts w:hint="eastAsia"/>
        </w:rPr>
        <w:t>　　　　二、油画布产能扩张与投资动态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2026-2032年油画布行业产量统计与趋势预测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一、2020-2025年油画布行业产量数据统计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1、2020-2025年油画布产量及增长趋势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2、2020-2025年油画布细分产品产量及份额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二、影响油画布产量的关键因素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三、2026-2032年油画布产量预测</w:t>
      </w:r>
      <w:r>
        <w:rPr>
          <w:rFonts w:hint="eastAsia"/>
        </w:rPr>
        <w:br/>
      </w:r>
      <w:r>
        <w:rPr>
          <w:rFonts w:hint="eastAsia"/>
        </w:rPr>
        <w:t>　　第三节 2026-2032年油画布市场需求与销售分析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一、2025-2026年油画布行业需求现状</w:t>
      </w:r>
      <w:r>
        <w:rPr>
          <w:rFonts w:hint="eastAsia"/>
        </w:rPr>
        <w:br/>
      </w:r>
      <w:r>
        <w:rPr>
          <w:rFonts w:hint="eastAsia"/>
        </w:rPr>
        <w:t>　　　　二、油画布客户群体与需求特点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三、2020-2025年油画布行业销售规模分析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四、2026-2032年油画布市场增长潜力与规模预测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油画布细分市场分析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一、2025-2026年油画布主要细分产品市场现状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油画布下游应用与客户群体分析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一、2025-2026年油画布各应用领域市场现状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2025-2026年油画布行业技术发展现状及趋势分析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油画布行业技术发展现状分析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国内外油画布行业技术差异与原因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油画布行业技术发展方向、趋势预测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提升油画布行业技术能力策略建议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油画布价格机制与竞争策略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一、2020-2025年油画布市场价格走势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油画布定价策略与方法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2026-2032年油画布价格竞争态势与趋势预测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2025-2026年重点区域油画布市场发展概况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2020-2025年中国油画布行业进出口情况分析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油画布行业进口情况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一、2020-2025年油画布进口规模及增长情况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二、油画布主要进口来源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油画布行业出口情况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一、2020-2025年油画布出口规模及增长情况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二、油画布主要出口目的地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2020-2025年中国油画布行业总体发展与财务状况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2020-2025年中国油画布行业规模情况</w:t>
      </w:r>
      <w:r>
        <w:rPr>
          <w:rFonts w:hint="eastAsia"/>
        </w:rPr>
        <w:br/>
      </w:r>
      <w:r>
        <w:rPr>
          <w:rFonts w:hint="eastAsia"/>
        </w:rPr>
        <w:t>　　　　一、油画布行业企业数量规模</w:t>
      </w:r>
      <w:r>
        <w:rPr>
          <w:rFonts w:hint="eastAsia"/>
        </w:rPr>
        <w:br/>
      </w:r>
      <w:r>
        <w:rPr>
          <w:rFonts w:hint="eastAsia"/>
        </w:rPr>
        <w:t>　　　　二、油画布行业从业人员规模</w:t>
      </w:r>
      <w:r>
        <w:rPr>
          <w:rFonts w:hint="eastAsia"/>
        </w:rPr>
        <w:br/>
      </w:r>
      <w:r>
        <w:rPr>
          <w:rFonts w:hint="eastAsia"/>
        </w:rPr>
        <w:t>　　　　三、油画布行业市场敏感性分析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2020-2025年中国油画布行业财务能力分析</w:t>
      </w:r>
      <w:r>
        <w:rPr>
          <w:rFonts w:hint="eastAsia"/>
        </w:rPr>
        <w:br/>
      </w:r>
      <w:r>
        <w:rPr>
          <w:rFonts w:hint="eastAsia"/>
        </w:rPr>
        <w:t>　　　　一、油画布行业盈利能力</w:t>
      </w:r>
      <w:r>
        <w:rPr>
          <w:rFonts w:hint="eastAsia"/>
        </w:rPr>
        <w:br/>
      </w:r>
      <w:r>
        <w:rPr>
          <w:rFonts w:hint="eastAsia"/>
        </w:rPr>
        <w:t>　　　　二、油画布行业偿债能力</w:t>
      </w:r>
      <w:r>
        <w:rPr>
          <w:rFonts w:hint="eastAsia"/>
        </w:rPr>
        <w:br/>
      </w:r>
      <w:r>
        <w:rPr>
          <w:rFonts w:hint="eastAsia"/>
        </w:rPr>
        <w:t>　　　　三、油画布行业营运能力</w:t>
      </w:r>
      <w:r>
        <w:rPr>
          <w:rFonts w:hint="eastAsia"/>
        </w:rPr>
        <w:br/>
      </w:r>
      <w:r>
        <w:rPr>
          <w:rFonts w:hint="eastAsia"/>
        </w:rPr>
        <w:t>　　　　四、油画布行业发展能力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中国油画布行业竞争格局分析</w:t>
      </w:r>
      <w:r>
        <w:rPr>
          <w:rFonts w:hint="eastAsia"/>
        </w:rPr>
        <w:br/>
      </w:r>
      <w:r>
        <w:rPr>
          <w:rFonts w:hint="eastAsia"/>
        </w:rPr>
        <w:t>　　第一节 油画布行业竞争格局总览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2025-2026年油画布行业竞争力分析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2020-2025年油画布行业企业并购活动分析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2025-2026年油画布行业会展与招投标活动分析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一、油画布行业会展活动及其市场影响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2026年中国油画布企业发展企业发展策略与建议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油画布销售模式与渠道策略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油画布品牌与市场推广策略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油画布研发投入与技术创新能力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油画布合作联盟与资源整合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中国油画布行业风险与对策</w:t>
      </w:r>
      <w:r>
        <w:rPr>
          <w:rFonts w:hint="eastAsia"/>
        </w:rPr>
        <w:br/>
      </w:r>
      <w:r>
        <w:rPr>
          <w:rFonts w:hint="eastAsia"/>
        </w:rPr>
        <w:t>　　第一节 油画布行业SWOT分析</w:t>
      </w:r>
      <w:r>
        <w:rPr>
          <w:rFonts w:hint="eastAsia"/>
        </w:rPr>
        <w:br/>
      </w:r>
      <w:r>
        <w:rPr>
          <w:rFonts w:hint="eastAsia"/>
        </w:rPr>
        <w:t>　　　　一、油画布行业优势</w:t>
      </w:r>
      <w:r>
        <w:rPr>
          <w:rFonts w:hint="eastAsia"/>
        </w:rPr>
        <w:br/>
      </w:r>
      <w:r>
        <w:rPr>
          <w:rFonts w:hint="eastAsia"/>
        </w:rPr>
        <w:t>　　　　二、油画布行业劣势</w:t>
      </w:r>
      <w:r>
        <w:rPr>
          <w:rFonts w:hint="eastAsia"/>
        </w:rPr>
        <w:br/>
      </w:r>
      <w:r>
        <w:rPr>
          <w:rFonts w:hint="eastAsia"/>
        </w:rPr>
        <w:t>　　　　三、油画布市场机会</w:t>
      </w:r>
      <w:r>
        <w:rPr>
          <w:rFonts w:hint="eastAsia"/>
        </w:rPr>
        <w:br/>
      </w:r>
      <w:r>
        <w:rPr>
          <w:rFonts w:hint="eastAsia"/>
        </w:rPr>
        <w:t>　　　　四、油画布市场威胁</w:t>
      </w:r>
      <w:r>
        <w:rPr>
          <w:rFonts w:hint="eastAsia"/>
        </w:rPr>
        <w:br/>
      </w:r>
      <w:r>
        <w:rPr>
          <w:rFonts w:hint="eastAsia"/>
        </w:rPr>
        <w:t>　　第二节 油画布行业风险及对策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2026-2032年中国油画布行业前景与发展趋势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2025-2026年油画布行业发展环境分析</w:t>
      </w:r>
      <w:r>
        <w:rPr>
          <w:rFonts w:hint="eastAsia"/>
        </w:rPr>
        <w:br/>
      </w:r>
      <w:r>
        <w:rPr>
          <w:rFonts w:hint="eastAsia"/>
        </w:rPr>
        <w:t>　　　　一、油画布行业主管部门与监管体制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二、油画布行业主要法律法规及政策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三、油画布行业标准与质量监管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2026-2032年油画布行业发展趋势与方向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2026-2032年油画布行业发展潜力与机遇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油画布行业研究结论与建议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中~智~林~－油画布行业发展建议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2020-2025年中国油画布市场规模及增长情况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2020-2025年中国油画布行业产量及增长趋势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2026-2032年中国油画布行业产量预测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2020-2025年中国油画布行业市场需求及增长情况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2026-2032年中国油画布行业市场需求预测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2020-2025年中国油画布行业出口情况分析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2026年油画布行业壁垒</w:t>
      </w:r>
      <w:r>
        <w:rPr>
          <w:rFonts w:hint="eastAsia"/>
        </w:rPr>
        <w:br/>
      </w:r>
      <w:r>
        <w:rPr>
          <w:rFonts w:hint="eastAsia"/>
        </w:rPr>
        <w:t>　　图表 2026年油画布市场前景分析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2026-2032年中国油画布市场规模预测</w:t>
      </w:r>
      <w:r>
        <w:rPr>
          <w:rFonts w:hint="eastAsia"/>
        </w:rPr>
        <w:br/>
      </w:r>
      <w:r>
        <w:rPr>
          <w:rFonts w:hint="eastAsia"/>
        </w:rPr>
        <w:t>　　图表 2026年油画布发展趋势预测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0d9ba296f4289" w:history="1">
        <w:r>
          <w:rPr>
            <w:rStyle w:val="Hyperlink"/>
          </w:rPr>
          <w:t>中国油画布市场现状调研与发展前景趋势分析报告（2026-2032年）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0d9ba296f4289" w:history="1">
        <w:r>
          <w:rPr>
            <w:rStyle w:val="Hyperlink"/>
          </w:rPr>
          <w:t>https://www.20087.com/2/06/YouHuaBuFaZhanQianJing.html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热点：油画布图片、油画布多少钱一平方、油画布背景墙效果图、油画布的优缺点、油画布和晶瓷画的区别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1c6054ab94a4e" w:history="1">
      <w:r>
        <w:rPr>
          <w:rStyle w:val="Hyperlink"/>
        </w:rPr>
        <w:t>中国油画布市场现状调研与发展前景趋势分析报告（2026-2032年）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ouHuaBuFaZhanQianJing.html" TargetMode="External" Id="Ra870d9ba296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ouHuaBuFaZhanQianJing.html" TargetMode="External" Id="Rf5e1c6054ab9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2025-11-24T03:55:06Z</dcterms:created>
  <dcterms:modified xsi:type="dcterms:W3CDTF">2025-11-24T04:55:06Z</dcterms:modified>
  <dc:subject>中国油画布市场现状调研与发展前景趋势分析报告（2026-2032年）</dc:subject>
  <dc:title>中国油画布市场现状调研与发展前景趋势分析报告（2026-2032年）</dc:title>
  <cp:keywords>中国油画布市场现状调研与发展前景趋势分析报告（2026-2032年）</cp:keywords>
  <dc:description>中国油画布市场现状调研与发展前景趋势分析报告（2026-2032年）</dc:description>
</cp:coreProperties>
</file>