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a784959e94692" w:history="1">
              <w:r>
                <w:rPr>
                  <w:rStyle w:val="Hyperlink"/>
                </w:rPr>
                <w:t>2026-2032年全球与中国环境采集套件发展现状及市场前景报告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a784959e94692" w:history="1">
              <w:r>
                <w:rPr>
                  <w:rStyle w:val="Hyperlink"/>
                </w:rPr>
                <w:t>2026-2032年全球与中国环境采集套件发展现状及市场前景报告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a784959e94692" w:history="1">
                <w:r>
                  <w:rPr>
                    <w:rStyle w:val="Hyperlink"/>
                  </w:rPr>
                  <w:t>https://www.20087.com/3/56/HuanJingCaiJiTaoJianDeQianJingQuShi.html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采集套件集成温湿度、光照、噪声、PM2.5、VOC及二氧化碳等多参数传感器，用于室内空气质量监测、智慧农业、工业环境评估及科研数据采集。产品普遍采用低功耗微控制器与无线通信模块（如LoRa、Wi-Fi、NB-IoT），强调校准精度、长期漂移控制及户外防护等级（IP65以上）。行业聚焦于提升交叉敏感抑制能力、延长电池续航，并支持边缘端初步数据滤波与异常告警。</w:t>
      </w:r>
      <w:r>
        <w:rPr>
          <w:rFonts w:hint="eastAsia"/>
        </w:rPr>
        <w:br/>
      </w:r>
      <w:r>
        <w:rPr>
          <w:rFonts w:hint="eastAsia"/>
        </w:rPr>
        <w:t>　　未来，环境采集套件将向自供能感知与数字孪生融合深化。市场调研网指出，微型光伏或振动能收集装置将实现无电池运行；柔性电子皮肤将贴合曲面结构连续监测。在智慧城市框架下，套件将作为城市神经末梢接入统一IoT平台，支撑热岛效应或污染扩散模型；联邦学习将实现隐私保护下的跨区域数据协同分析。此外，生物可降解外壳将减少电子垃圾；自校准算法将利用参考气体或机器学习补偿传感器老化。长期看，环境采集套件有望从“离散监测工具”升级为“空间智能感知基元”，在健康人居环境与气候韧性建设中提供实时、可信、具自维持能力的环境信息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aa784959e94692" w:history="1">
        <w:r>
          <w:rPr>
            <w:rStyle w:val="Hyperlink"/>
          </w:rPr>
          <w:t>2026-2032年全球与中国环境采集套件发展现状及市场前景报告</w:t>
        </w:r>
      </w:hyperlink>
      <w:r>
        <w:rPr>
          <w:rFonts w:hint="eastAsia"/>
        </w:rPr>
        <w:t>》，2025年环境采集套件行业市场规模达 亿元，预计2032年市场规模将达 亿元，期间年均复合增长率（CAGR）达 %。报告基于国家统计局、相关行业协会的详实数据，结合行业一手调研资料，系统分析了环境采集套件行业的市场规模、竞争格局及技术发展现状。报告详细梳理了环境采集套件产业链结构、区域分布特征及环境采集套件市场需求变化，重点评估了环境采集套件重点企业的市场表现与战略布局。通过对政策环境、技术创新方向及消费趋势的分析，科学预测了环境采集套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按产品类型细分，全球环境采集套件市场规模2021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空气采样套件</w:t>
      </w:r>
      <w:r>
        <w:rPr>
          <w:rFonts w:hint="eastAsia"/>
        </w:rPr>
        <w:br/>
      </w:r>
      <w:r>
        <w:rPr>
          <w:rFonts w:hint="eastAsia"/>
        </w:rPr>
        <w:t>　　　　1.3.3 水质采样套件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按应用细分，全球环境采集套件市场规模2021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空气质量监测</w:t>
      </w:r>
      <w:r>
        <w:rPr>
          <w:rFonts w:hint="eastAsia"/>
        </w:rPr>
        <w:br/>
      </w:r>
      <w:r>
        <w:rPr>
          <w:rFonts w:hint="eastAsia"/>
        </w:rPr>
        <w:t>　　　　1.4.3 大气采样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环境采集套件行业发展总体概况</w:t>
      </w:r>
      <w:r>
        <w:rPr>
          <w:rFonts w:hint="eastAsia"/>
        </w:rPr>
        <w:br/>
      </w:r>
      <w:r>
        <w:rPr>
          <w:rFonts w:hint="eastAsia"/>
        </w:rPr>
        <w:t>　　　　1.5.2 环境采集套件行业发展主要特点</w:t>
      </w:r>
      <w:r>
        <w:rPr>
          <w:rFonts w:hint="eastAsia"/>
        </w:rPr>
        <w:br/>
      </w:r>
      <w:r>
        <w:rPr>
          <w:rFonts w:hint="eastAsia"/>
        </w:rPr>
        <w:t>　　　　1.5.3 环境采集套件行业发展影响因素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环境采集套件有利因素</w:t>
      </w:r>
      <w:r>
        <w:rPr>
          <w:rFonts w:hint="eastAsia"/>
        </w:rPr>
        <w:br/>
      </w:r>
      <w:r>
        <w:rPr>
          <w:rFonts w:hint="eastAsia"/>
        </w:rPr>
        <w:t>　　　　1.5.3 .2 环境采集套件不利因素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全球市场，近三年环境采集套件主要企业占有率及排名（按销量）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环境采集套件主要企业在国际市场占有率（按销量，2023-2026）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2025年环境采集套件主要企业在国际市场排名（按销量）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全球市场主要企业环境采集套件销量（2023-2026）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全球市场，近三年环境采集套件主要企业占有率及排名（按收入）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环境采集套件主要企业在国际市场占有率（按收入，2023-2026）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2025年环境采集套件主要企业在国际市场排名（按收入）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全球市场主要企业环境采集套件销售收入（2023-2026）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全球市场主要企业环境采集套件销售价格（2023-2026）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中国市场，近三年环境采集套件主要企业占有率及排名（按销量）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环境采集套件主要企业在中国市场占有率（按销量，2023-2026）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2025年环境采集套件主要企业在中国市场排名（按销量）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中国市场主要企业环境采集套件销量（2023-2026）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中国市场，近三年环境采集套件主要企业占有率及排名（按收入）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环境采集套件主要企业在中国市场占有率（按收入，2023-2026）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2025年环境采集套件主要企业在中国市场排名（按收入）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中国市场主要企业环境采集套件销售收入（2023-2026）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全球主要厂商环境采集套件总部及产地分布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全球主要厂商成立时间及环境采集套件商业化日期</w:t>
      </w:r>
      <w:r>
        <w:rPr>
          <w:rFonts w:hint="eastAsia"/>
        </w:rPr>
        <w:br/>
      </w:r>
      <w:r>
        <w:rPr>
          <w:rFonts w:hint="eastAsia"/>
        </w:rPr>
        <w:t>　　2.8 全球主要厂商环境采集套件产品类型及应用</w:t>
      </w:r>
      <w:r>
        <w:rPr>
          <w:rFonts w:hint="eastAsia"/>
        </w:rPr>
        <w:br/>
      </w:r>
      <w:r>
        <w:rPr>
          <w:rFonts w:hint="eastAsia"/>
        </w:rPr>
        <w:t>　　2.9 环境采集套件行业集中度、竞争程度分析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环境采集套件行业集中度分析：2025年全球Top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全球环境采集套件第一梯队、第二梯队和第三梯队生产商（品牌）及市场份额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全球环境采集套件总体规模分析</w:t>
      </w:r>
      <w:r>
        <w:rPr>
          <w:rFonts w:hint="eastAsia"/>
        </w:rPr>
        <w:br/>
      </w:r>
      <w:r>
        <w:rPr>
          <w:rFonts w:hint="eastAsia"/>
        </w:rPr>
        <w:t>　　3.1 全球环境采集套件供需现状及预测（2021-2032）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全球环境采集套件产能、产量、产能利用率及发展趋势（2021-2032）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全球环境采集套件产量、需求量及发展趋势（2021-2032）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全球主要地区环境采集套件产量及发展趋势（2021-2032）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全球主要地区环境采集套件产量（2021-2026）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全球主要地区环境采集套件产量（2027-2032）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全球主要地区环境采集套件产量市场份额（2021-2032）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中国环境采集套件供需现状及预测（2021-2032）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中国环境采集套件产能、产量、产能利用率及发展趋势（2021-2032）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中国环境采集套件产量、市场需求量及发展趋势（2021-2032）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中国市场环境采集套件进出口（2021-2032）</w:t>
      </w:r>
      <w:r>
        <w:rPr>
          <w:rFonts w:hint="eastAsia"/>
        </w:rPr>
        <w:br/>
      </w:r>
      <w:r>
        <w:rPr>
          <w:rFonts w:hint="eastAsia"/>
        </w:rPr>
        <w:t>　　3.4 全球环境采集套件销量及销售额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全球市场环境采集套件销售额（2021-2032）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全球市场环境采集套件销量（2021-2032）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全球市场环境采集套件价格趋势（2021-2032）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全球环境采集套件主要地区分析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全球主要地区环境采集套件市场规模分析：2021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全球主要地区环境采集套件销售收入及市场份额（2021-2026）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全球主要地区环境采集套件销售收入预测（2027-2032）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全球主要地区环境采集套件销量分析：2021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全球主要地区环境采集套件销量及市场份额（2021-2026）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全球主要地区环境采集套件销量及市场份额预测（2027-2032）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北美市场环境采集套件销量、收入及增长率（2021-2032）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欧洲市场环境采集套件销量、收入及增长率（2021-2032）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中国市场环境采集套件销量、收入及增长率（2021-2032）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日本市场环境采集套件销量、收入及增长率（2021-2032）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东南亚市场环境采集套件销量、收入及增长率（2021-2032）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印度市场环境采集套件销量、收入及增长率（2021-2032）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南美市场环境采集套件销量、收入及增长率（2021-2032）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中东市场环境采集套件销量、收入及增长率（2021-2032）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不同产品类型环境采集套件分析</w:t>
      </w:r>
      <w:r>
        <w:rPr>
          <w:rFonts w:hint="eastAsia"/>
        </w:rPr>
        <w:br/>
      </w:r>
      <w:r>
        <w:rPr>
          <w:rFonts w:hint="eastAsia"/>
        </w:rPr>
        <w:t>　　6.1 全球不同产品类型环境采集套件销量（2021-2032）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全球不同产品类型环境采集套件销量及市场份额（2021-2026）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全球不同产品类型环境采集套件销量预测（2027-2032）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全球不同产品类型环境采集套件收入（2021-2032）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全球不同产品类型环境采集套件收入及市场份额（2021-2026）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全球不同产品类型环境采集套件收入预测（2027-2032）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全球不同产品类型环境采集套件价格走势（2021-2032）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中国不同产品类型环境采集套件销量（2021-2032）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中国不同产品类型环境采集套件销量及市场份额（2021-2026）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中国不同产品类型环境采集套件销量预测（2027-2032）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中国不同产品类型环境采集套件收入（2021-2032）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中国不同产品类型环境采集套件收入及市场份额（2021-2026）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中国不同产品类型环境采集套件收入预测（2027-2032）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不同应用环境采集套件分析</w:t>
      </w:r>
      <w:r>
        <w:rPr>
          <w:rFonts w:hint="eastAsia"/>
        </w:rPr>
        <w:br/>
      </w:r>
      <w:r>
        <w:rPr>
          <w:rFonts w:hint="eastAsia"/>
        </w:rPr>
        <w:t>　　7.1 全球不同应用环境采集套件销量（2021-2032）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全球不同应用环境采集套件销量及市场份额（2021-2026）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全球不同应用环境采集套件销量预测（2027-2032）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全球不同应用环境采集套件收入（2021-2032）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全球不同应用环境采集套件收入及市场份额（2021-2026）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全球不同应用环境采集套件收入预测（2027-2032）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全球不同应用环境采集套件价格走势（2021-2032）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中国不同应用环境采集套件销量（2021-2032）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中国不同应用环境采集套件销量及市场份额（2021-2026）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中国不同应用环境采集套件销量预测（2027-2032）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中国不同应用环境采集套件收入（2021-2032）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中国不同应用环境采集套件收入及市场份额（2021-2026）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中国不同应用环境采集套件收入预测（2027-2032）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环境采集套件行业发展趋势</w:t>
      </w:r>
      <w:r>
        <w:rPr>
          <w:rFonts w:hint="eastAsia"/>
        </w:rPr>
        <w:br/>
      </w:r>
      <w:r>
        <w:rPr>
          <w:rFonts w:hint="eastAsia"/>
        </w:rPr>
        <w:t>　　8.2 环境采集套件行业主要驱动因素</w:t>
      </w:r>
      <w:r>
        <w:rPr>
          <w:rFonts w:hint="eastAsia"/>
        </w:rPr>
        <w:br/>
      </w:r>
      <w:r>
        <w:rPr>
          <w:rFonts w:hint="eastAsia"/>
        </w:rPr>
        <w:t>　　8.3 环境采集套件中国企业SWOT分析</w:t>
      </w:r>
      <w:r>
        <w:rPr>
          <w:rFonts w:hint="eastAsia"/>
        </w:rPr>
        <w:br/>
      </w:r>
      <w:r>
        <w:rPr>
          <w:rFonts w:hint="eastAsia"/>
        </w:rPr>
        <w:t>　　8.4 中国环境采集套件行业政策环境分析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环境采集套件行业产业链简介</w:t>
      </w:r>
      <w:r>
        <w:rPr>
          <w:rFonts w:hint="eastAsia"/>
        </w:rPr>
        <w:br/>
      </w:r>
      <w:r>
        <w:rPr>
          <w:rFonts w:hint="eastAsia"/>
        </w:rPr>
        <w:t>　　　　9.1.1 环境采集套件行业供应链分析</w:t>
      </w:r>
      <w:r>
        <w:rPr>
          <w:rFonts w:hint="eastAsia"/>
        </w:rPr>
        <w:br/>
      </w:r>
      <w:r>
        <w:rPr>
          <w:rFonts w:hint="eastAsia"/>
        </w:rPr>
        <w:t>　　　　9.1.2 环境采集套件主要原料及供应情况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环境采集套件行业采购模式</w:t>
      </w:r>
      <w:r>
        <w:rPr>
          <w:rFonts w:hint="eastAsia"/>
        </w:rPr>
        <w:br/>
      </w:r>
      <w:r>
        <w:rPr>
          <w:rFonts w:hint="eastAsia"/>
        </w:rPr>
        <w:t>　　9.3 环境采集套件行业生产模式</w:t>
      </w:r>
      <w:r>
        <w:rPr>
          <w:rFonts w:hint="eastAsia"/>
        </w:rPr>
        <w:br/>
      </w:r>
      <w:r>
        <w:rPr>
          <w:rFonts w:hint="eastAsia"/>
        </w:rPr>
        <w:t>　　9.4 环境采集套件行业销售模式及销售渠道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按产品类型细分，全球环境采集套件市场规模2021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按应用细分，全球环境采集套件市场规模（CAGR）2021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环境采集套件行业发展主要特点</w:t>
      </w:r>
      <w:r>
        <w:rPr>
          <w:rFonts w:hint="eastAsia"/>
        </w:rPr>
        <w:br/>
      </w:r>
      <w:r>
        <w:rPr>
          <w:rFonts w:hint="eastAsia"/>
        </w:rPr>
        <w:t>　　表 4： 环境采集套件行业发展有利因素分析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环境采集套件行业发展不利因素分析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进入环境采集套件行业壁垒</w:t>
      </w:r>
      <w:r>
        <w:rPr>
          <w:rFonts w:hint="eastAsia"/>
        </w:rPr>
        <w:br/>
      </w:r>
      <w:r>
        <w:rPr>
          <w:rFonts w:hint="eastAsia"/>
        </w:rPr>
        <w:t>　　表 7： 环境采集套件主要企业在国际市场占有率（按销量，2023-2026）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2025年环境采集套件主要企业在国际市场排名（按销量）&amp;（千件）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全球市场主要企业环境采集套件销量（2023-2026）&amp;（千件）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环境采集套件主要企业在国际市场占有率（按收入，2023-2026）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2025年环境采集套件主要企业在国际市场排名（按收入）&amp;（万元）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全球市场主要企业环境采集套件销售收入（2023-2026）&amp;（万元）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全球市场主要企业环境采集套件销售价格（2023-2026）&amp;（元/件）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环境采集套件主要企业在中国市场占有率（按销量，2023-2026）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2025年环境采集套件主要企业在中国市场排名（按销量）&amp;（千件）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中国市场主要企业环境采集套件销量（2023-2026）&amp;（千件）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环境采集套件主要企业在中国市场占有率（按收入，2023-2026）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2025年环境采集套件主要企业在中国市场排名（按收入）&amp;（万元）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中国市场主要企业环境采集套件销售收入（2023-2026）&amp;（万元）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全球主要厂商环境采集套件总部及产地分布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全球主要厂商成立时间及环境采集套件商业化日期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全球主要厂商环境采集套件产品类型及应用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2025年全球环境采集套件主要厂商市场地位（第一梯队、第二梯队和第三梯队）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全球环境采集套件市场投资、并购等现状分析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全球主要地区环境采集套件产量增速（CAGR）：（2021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全球主要地区环境采集套件产量（2021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全球主要地区环境采集套件产量（2021-2026）&amp;（千件）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全球主要地区环境采集套件产量（2027-2032）&amp;（千件）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全球主要地区环境采集套件产量市场份额（2021-2026）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全球主要地区环境采集套件产量市场份额（2027-2032）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中国市场环境采集套件产量、销量、进出口（2021-2026）&amp;（千件）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中国市场环境采集套件产量、销量、进出口预测（2027-2032）&amp;（千件）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全球主要地区环境采集套件销售收入增速：（2021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全球主要地区环境采集套件销售收入（2021-2026）&amp;（万元）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全球主要地区环境采集套件销售收入市场份额（2021-2026）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全球主要地区环境采集套件收入（2027-2032）&amp;（万元）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全球主要地区环境采集套件收入市场份额（2027-2032）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全球主要地区环境采集套件销量（千件）：2021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全球主要地区环境采集套件销量（2021-2026）&amp;（千件）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全球主要地区环境采集套件销量市场份额（2021-2026）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全球主要地区环境采集套件销量（2027-2032）&amp;（千件）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全球主要地区环境采集套件销量份额（2027-2032）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全球不同产品类型环境采集套件销量（2021-2026）&amp;（千件）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全球不同产品类型环境采集套件销量市场份额（2021-2026）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全球不同产品类型环境采集套件销量预测（2027-2032）&amp;（千件）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全球市场不同产品类型环境采集套件销量市场份额预测（2027-2032）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全球不同产品类型环境采集套件收入（2021-2026）&amp;（万元）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全球不同产品类型环境采集套件收入市场份额（2021-2026）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全球不同产品类型环境采集套件收入预测（2027-2032）&amp;（万元）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全球不同产品类型环境采集套件收入市场份额预测（2027-2032）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中国不同产品类型环境采集套件销量（2021-2026）&amp;（千件）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中国不同产品类型环境采集套件销量市场份额（2021-2026）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中国不同产品类型环境采集套件销量预测（2027-2032）&amp;（千件）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全球市场不同产品类型环境采集套件销量市场份额预测（2027-2032）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中国不同产品类型环境采集套件收入（2021-2026）&amp;（万元）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中国不同产品类型环境采集套件收入市场份额（2021-2026）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中国不同产品类型环境采集套件收入预测（2027-2032）&amp;（万元）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中国不同产品类型环境采集套件收入市场份额预测（2027-2032）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全球不同应用环境采集套件销量（2021-2026）&amp;（千件）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全球不同应用环境采集套件销量市场份额（2021-2026）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全球不同应用环境采集套件销量预测（2027-2032）&amp;（千件）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全球市场不同应用环境采集套件销量市场份额预测（2027-2032）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全球不同应用环境采集套件收入（2021-2026）&amp;（万元）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全球不同应用环境采集套件收入市场份额（2021-2026）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全球不同应用环境采集套件收入预测（2027-2032）&amp;（万元）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全球不同应用环境采集套件收入市场份额预测（2027-2032）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中国不同应用环境采集套件销量（2021-2026）&amp;（千件）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中国不同应用环境采集套件销量市场份额（2021-2026）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中国不同应用环境采集套件销量预测（2027-2032）&amp;（千件）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中国市场不同应用环境采集套件销量市场份额预测（2027-2032）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中国不同应用环境采集套件收入（2021-2026）&amp;（万元）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中国不同应用环境采集套件收入市场份额（2021-2026）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中国不同应用环境采集套件收入预测（2027-2032）&amp;（万元）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中国不同应用环境采集套件收入市场份额预测（2027-2032）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环境采集套件行业发展趋势</w:t>
      </w:r>
      <w:r>
        <w:rPr>
          <w:rFonts w:hint="eastAsia"/>
        </w:rPr>
        <w:br/>
      </w:r>
      <w:r>
        <w:rPr>
          <w:rFonts w:hint="eastAsia"/>
        </w:rPr>
        <w:t>　　表 146： 环境采集套件行业主要驱动因素</w:t>
      </w:r>
      <w:r>
        <w:rPr>
          <w:rFonts w:hint="eastAsia"/>
        </w:rPr>
        <w:br/>
      </w:r>
      <w:r>
        <w:rPr>
          <w:rFonts w:hint="eastAsia"/>
        </w:rPr>
        <w:t>　　表 147： 环境采集套件行业供应链分析</w:t>
      </w:r>
      <w:r>
        <w:rPr>
          <w:rFonts w:hint="eastAsia"/>
        </w:rPr>
        <w:br/>
      </w:r>
      <w:r>
        <w:rPr>
          <w:rFonts w:hint="eastAsia"/>
        </w:rPr>
        <w:t>　　表 148： 环境采集套件上游原料供应商</w:t>
      </w:r>
      <w:r>
        <w:rPr>
          <w:rFonts w:hint="eastAsia"/>
        </w:rPr>
        <w:br/>
      </w:r>
      <w:r>
        <w:rPr>
          <w:rFonts w:hint="eastAsia"/>
        </w:rPr>
        <w:t>　　表 149： 环境采集套件主要地区不同应用客户分析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环境采集套件典型经销商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环境采集套件产品图片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全球不同产品类型环境采集套件销售额2021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全球不同产品类型环境采集套件市场份额2025 &amp; 2032</w:t>
      </w:r>
      <w:r>
        <w:rPr>
          <w:rFonts w:hint="eastAsia"/>
        </w:rPr>
        <w:br/>
      </w:r>
      <w:r>
        <w:rPr>
          <w:rFonts w:hint="eastAsia"/>
        </w:rPr>
        <w:t>　　图 4： 空气采样套件产品图片</w:t>
      </w:r>
      <w:r>
        <w:rPr>
          <w:rFonts w:hint="eastAsia"/>
        </w:rPr>
        <w:br/>
      </w:r>
      <w:r>
        <w:rPr>
          <w:rFonts w:hint="eastAsia"/>
        </w:rPr>
        <w:t>　　图 5： 水质采样套件产品图片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全球不同应用环境采集套件市场份额2025 &amp; 2032</w:t>
      </w:r>
      <w:r>
        <w:rPr>
          <w:rFonts w:hint="eastAsia"/>
        </w:rPr>
        <w:br/>
      </w:r>
      <w:r>
        <w:rPr>
          <w:rFonts w:hint="eastAsia"/>
        </w:rPr>
        <w:t>　　图 9： 空气质量监测</w:t>
      </w:r>
      <w:r>
        <w:rPr>
          <w:rFonts w:hint="eastAsia"/>
        </w:rPr>
        <w:br/>
      </w:r>
      <w:r>
        <w:rPr>
          <w:rFonts w:hint="eastAsia"/>
        </w:rPr>
        <w:t>　　图 10： 大气采样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2025年全球前五大生产商环境采集套件市场份额</w:t>
      </w:r>
      <w:r>
        <w:rPr>
          <w:rFonts w:hint="eastAsia"/>
        </w:rPr>
        <w:br/>
      </w:r>
      <w:r>
        <w:rPr>
          <w:rFonts w:hint="eastAsia"/>
        </w:rPr>
        <w:t>　　图 13： 2025年全球环境采集套件第一梯队、第二梯队和第三梯队厂商及市场份额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全球环境采集套件产能、产量、产能利用率及发展趋势（2021-2032）&amp;（千件）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全球环境采集套件产量、需求量及发展趋势（2021-2032）&amp;（千件）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全球主要地区环境采集套件产量市场份额（2021-2032）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中国环境采集套件产能、产量、产能利用率及发展趋势（2021-2032）&amp;（千件）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中国环境采集套件产量、市场需求量及发展趋势（2021-2032）&amp;（千件）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全球环境采集套件市场销售额及增长率：（2021-2032）&amp;（万元）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全球市场环境采集套件市场规模：2021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全球市场环境采集套件销量及增长率（2021-2032）&amp;（千件）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全球市场环境采集套件价格趋势（2021-2032）&amp;（元/件）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全球主要地区环境采集套件销售收入（2021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全球主要地区环境采集套件销售收入市场份额（2021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北美市场环境采集套件销量及增长率（2021-2032）&amp;（千件）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北美市场环境采集套件收入及增长率（2021-2032）&amp;（万元）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欧洲市场环境采集套件销量及增长率（2021-2032）&amp;（千件）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欧洲市场环境采集套件收入及增长率（2021-2032）&amp;（万元）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中国市场环境采集套件销量及增长率（2021-2032）&amp;（千件）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中国市场环境采集套件收入及增长率（2021-2032）&amp;（万元）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日本市场环境采集套件销量及增长率（2021-2032）&amp;（千件）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日本市场环境采集套件收入及增长率（2021-2032）&amp;（万元）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东南亚市场环境采集套件销量及增长率（2021-2032）&amp;（千件）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东南亚市场环境采集套件收入及增长率（2021-2032）&amp;（万元）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印度市场环境采集套件销量及增长率（2021-2032）&amp;（千件）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印度市场环境采集套件收入及增长率（2021-2032）&amp;（万元）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南美市场环境采集套件销量及增长率（2021-2032）&amp;（千件）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南美市场环境采集套件收入及增长率（2021-2032）&amp;（万元）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中东市场环境采集套件销量及增长率（2021-2032）&amp;（千件）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中东市场环境采集套件收入及增长率（2021-2032）&amp;（万元）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全球不同产品类型环境采集套件价格走势（2021-2032）&amp;（元/件）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全球不同应用环境采集套件价格走势（2021-2032）&amp;（元/件）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环境采集套件中国企业SWOT分析</w:t>
      </w:r>
      <w:r>
        <w:rPr>
          <w:rFonts w:hint="eastAsia"/>
        </w:rPr>
        <w:br/>
      </w:r>
      <w:r>
        <w:rPr>
          <w:rFonts w:hint="eastAsia"/>
        </w:rPr>
        <w:t>　　图 44： 环境采集套件产业链</w:t>
      </w:r>
      <w:r>
        <w:rPr>
          <w:rFonts w:hint="eastAsia"/>
        </w:rPr>
        <w:br/>
      </w:r>
      <w:r>
        <w:rPr>
          <w:rFonts w:hint="eastAsia"/>
        </w:rPr>
        <w:t>　　图 45： 环境采集套件行业采购模式分析</w:t>
      </w:r>
      <w:r>
        <w:rPr>
          <w:rFonts w:hint="eastAsia"/>
        </w:rPr>
        <w:br/>
      </w:r>
      <w:r>
        <w:rPr>
          <w:rFonts w:hint="eastAsia"/>
        </w:rPr>
        <w:t>　　图 46： 环境采集套件行业生产模式</w:t>
      </w:r>
      <w:r>
        <w:rPr>
          <w:rFonts w:hint="eastAsia"/>
        </w:rPr>
        <w:br/>
      </w:r>
      <w:r>
        <w:rPr>
          <w:rFonts w:hint="eastAsia"/>
        </w:rPr>
        <w:t>　　图 47： 环境采集套件行业销售模式分析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a784959e94692" w:history="1">
        <w:r>
          <w:rPr>
            <w:rStyle w:val="Hyperlink"/>
          </w:rPr>
          <w:t>2026-2032年全球与中国环境采集套件发展现状及市场前景报告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a784959e94692" w:history="1">
        <w:r>
          <w:rPr>
            <w:rStyle w:val="Hyperlink"/>
          </w:rPr>
          <w:t>https://www.20087.com/3/56/HuanJingCaiJiTaoJianDeQianJingQuShi.html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992beb3194922" w:history="1">
      <w:r>
        <w:rPr>
          <w:rStyle w:val="Hyperlink"/>
        </w:rPr>
        <w:t>2026-2032年全球与中国环境采集套件发展现状及市场前景报告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HuanJingCaiJiTaoJianDeQianJingQuShi.html" TargetMode="External" Id="R4daa784959e9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HuanJingCaiJiTaoJianDeQianJingQuShi.html" TargetMode="External" Id="R50e992beb319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2026-03-25T04:45:33Z</dcterms:created>
  <dcterms:modified xsi:type="dcterms:W3CDTF">2026-03-25T05:45:33Z</dcterms:modified>
  <dc:subject>2026-2032年全球与中国环境采集套件发展现状及市场前景报告</dc:subject>
  <dc:title>2026-2032年全球与中国环境采集套件发展现状及市场前景报告</dc:title>
  <cp:keywords>2026-2032年全球与中国环境采集套件发展现状及市场前景报告</cp:keywords>
  <dc:description>2026-2032年全球与中国环境采集套件发展现状及市场前景报告</dc:description>
</cp:coreProperties>
</file>