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efc03fe748e6" w:history="1">
              <w:r>
                <w:rPr>
                  <w:rStyle w:val="Hyperlink"/>
                </w:rPr>
                <w:t>2024-2030年中国智能座椅市场研究分析与前景趋势预测报告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efc03fe748e6" w:history="1">
              <w:r>
                <w:rPr>
                  <w:rStyle w:val="Hyperlink"/>
                </w:rPr>
                <w:t>2024-2030年中国智能座椅市场研究分析与前景趋势预测报告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6efc03fe748e6" w:history="1">
                <w:r>
                  <w:rPr>
                    <w:rStyle w:val="Hyperlink"/>
                  </w:rPr>
                  <w:t>https://www.20087.com/5/86/ZhiNengZuoYiFaZhanQianJing.html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椅是现代汽车内饰的一部分，旨在提升驾乘者的舒适度和安全性。通过集成传感器和执行机构，智能座椅能够根据乘客的身体特征自动调整坐姿，减少长途驾驶带来的疲劳感。此外，智能座椅还具备加热、通风、按摩等功能，提升了乘车体验。随着技术的进步，智能座椅还可以与车辆的其他系统相连接，例如根据车辆的行驶状态调整座椅的角度，以提高安全性。目前，智能座椅主要配置于高端车型中，但随着技术普及，中低端车型也有望享受这一便利。</w:t>
      </w:r>
      <w:r>
        <w:rPr>
          <w:rFonts w:hint="eastAsia"/>
        </w:rPr>
        <w:br/>
      </w:r>
      <w:r>
        <w:rPr>
          <w:rFonts w:hint="eastAsia"/>
        </w:rPr>
        <w:t>　　智能座椅将更加注重人性化设计，例如通过生物识别技术监测乘客的心率、体温等生理指标，为用户提供个性化的健康建议。同时，随着自动驾驶技术的发展，智能座椅的设计将更加灵活，允许乘客在车内自由变换座位布局，满足不同场景下的需求。然而，如何平衡功能多样性和成本控制，以及如何确保长时间使用后的耐久性，是智能座椅未来发展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6efc03fe748e6" w:history="1">
        <w:r>
          <w:rPr>
            <w:rStyle w:val="Hyperlink"/>
          </w:rPr>
          <w:t>2024-2030年中国智能座椅市场研究分析与前景趋势预测报告</w:t>
        </w:r>
      </w:hyperlink>
      <w:r>
        <w:rPr>
          <w:rFonts w:hint="eastAsia"/>
        </w:rPr>
        <w:t>全面分析了中国智能座椅行业的市场现状、发展趋势、竞争格局及前景预测。报告首先概述了智能座椅的定义、分类、应用领域及行业发展特点，包括优势、劣势、机遇与风险。接着，深入分析了智能座椅的供给、需求、销售规模及价格机制，并对细分市场、下游应用及客户群体进行了探讨。此外，报告还分析了智能座椅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智能座椅行业概述</w:t>
      </w:r>
      <w:r>
        <w:rPr>
          <w:rFonts w:hint="eastAsia"/>
        </w:rPr>
        <w:br/>
      </w:r>
      <w:r>
        <w:rPr>
          <w:rFonts w:hint="eastAsia"/>
        </w:rPr>
        <w:t>　　第一节 智能座椅定义与分类</w:t>
      </w:r>
      <w:r>
        <w:rPr>
          <w:rFonts w:hint="eastAsia"/>
        </w:rPr>
        <w:br/>
      </w:r>
      <w:r>
        <w:rPr>
          <w:rFonts w:hint="eastAsia"/>
        </w:rPr>
        <w:t>　　第二节 智能座椅应用领域</w:t>
      </w:r>
      <w:r>
        <w:rPr>
          <w:rFonts w:hint="eastAsia"/>
        </w:rPr>
        <w:br/>
      </w:r>
      <w:r>
        <w:rPr>
          <w:rFonts w:hint="eastAsia"/>
        </w:rPr>
        <w:t>　　第三节 智能座椅行业经济指标分析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一、国内智能座椅产能及利用情况</w:t>
      </w:r>
      <w:r>
        <w:rPr>
          <w:rFonts w:hint="eastAsia"/>
        </w:rPr>
        <w:br/>
      </w:r>
      <w:r>
        <w:rPr>
          <w:rFonts w:hint="eastAsia"/>
        </w:rPr>
        <w:t>　　　　二、智能座椅产能扩张与投资动态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三、2024-2030年智能座椅产量预测</w:t>
      </w:r>
      <w:r>
        <w:rPr>
          <w:rFonts w:hint="eastAsia"/>
        </w:rPr>
        <w:br/>
      </w:r>
      <w:r>
        <w:rPr>
          <w:rFonts w:hint="eastAsia"/>
        </w:rPr>
        <w:t>　　第三节 2024-2030年智能座椅市场需求与销售分析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一、2023-2024年智能座椅行业需求现状</w:t>
      </w:r>
      <w:r>
        <w:rPr>
          <w:rFonts w:hint="eastAsia"/>
        </w:rPr>
        <w:br/>
      </w:r>
      <w:r>
        <w:rPr>
          <w:rFonts w:hint="eastAsia"/>
        </w:rPr>
        <w:t>　　　　二、智能座椅客户群体与需求特点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2023-2024年中国智能座椅技术发展研究</w:t>
      </w:r>
      <w:r>
        <w:rPr>
          <w:rFonts w:hint="eastAsia"/>
        </w:rPr>
        <w:br/>
      </w:r>
      <w:r>
        <w:rPr>
          <w:rFonts w:hint="eastAsia"/>
        </w:rPr>
        <w:t>　　第一节 当前智能座椅技术发展现状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国内外智能座椅技术差异与原因</w:t>
      </w:r>
      <w:r>
        <w:rPr>
          <w:rFonts w:hint="eastAsia"/>
        </w:rPr>
        <w:br/>
      </w:r>
      <w:r>
        <w:rPr>
          <w:rFonts w:hint="eastAsia"/>
        </w:rPr>
        <w:t>　　第三节 智能座椅技术创新与发展趋势预测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2019-2023年中国智能座椅行业规模情况</w:t>
      </w:r>
      <w:r>
        <w:rPr>
          <w:rFonts w:hint="eastAsia"/>
        </w:rPr>
        <w:br/>
      </w:r>
      <w:r>
        <w:rPr>
          <w:rFonts w:hint="eastAsia"/>
        </w:rPr>
        <w:t>　　　　一、智能座椅行业企业数量规模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一、智能座椅行业盈利能力</w:t>
      </w:r>
      <w:r>
        <w:rPr>
          <w:rFonts w:hint="eastAsia"/>
        </w:rPr>
        <w:br/>
      </w:r>
      <w:r>
        <w:rPr>
          <w:rFonts w:hint="eastAsia"/>
        </w:rPr>
        <w:t>　　　　二、智能座椅行业偿债能力</w:t>
      </w:r>
      <w:r>
        <w:rPr>
          <w:rFonts w:hint="eastAsia"/>
        </w:rPr>
        <w:br/>
      </w:r>
      <w:r>
        <w:rPr>
          <w:rFonts w:hint="eastAsia"/>
        </w:rPr>
        <w:t>　　　　三、智能座椅行业营运能力</w:t>
      </w:r>
      <w:r>
        <w:rPr>
          <w:rFonts w:hint="eastAsia"/>
        </w:rPr>
        <w:br/>
      </w:r>
      <w:r>
        <w:rPr>
          <w:rFonts w:hint="eastAsia"/>
        </w:rPr>
        <w:t>　　　　四、智能座椅行业发展能力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中国智能座椅行业竞争格局分析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中国智能座椅行业风险与对策</w:t>
      </w:r>
      <w:r>
        <w:rPr>
          <w:rFonts w:hint="eastAsia"/>
        </w:rPr>
        <w:br/>
      </w:r>
      <w:r>
        <w:rPr>
          <w:rFonts w:hint="eastAsia"/>
        </w:rPr>
        <w:t>　　第一节 智能座椅行业SWOT分析</w:t>
      </w:r>
      <w:r>
        <w:rPr>
          <w:rFonts w:hint="eastAsia"/>
        </w:rPr>
        <w:br/>
      </w:r>
      <w:r>
        <w:rPr>
          <w:rFonts w:hint="eastAsia"/>
        </w:rPr>
        <w:t>　　　　一、智能座椅行业优势</w:t>
      </w:r>
      <w:r>
        <w:rPr>
          <w:rFonts w:hint="eastAsia"/>
        </w:rPr>
        <w:br/>
      </w:r>
      <w:r>
        <w:rPr>
          <w:rFonts w:hint="eastAsia"/>
        </w:rPr>
        <w:t>　　　　二、智能座椅行业劣势</w:t>
      </w:r>
      <w:r>
        <w:rPr>
          <w:rFonts w:hint="eastAsia"/>
        </w:rPr>
        <w:br/>
      </w:r>
      <w:r>
        <w:rPr>
          <w:rFonts w:hint="eastAsia"/>
        </w:rPr>
        <w:t>　　　　三、智能座椅市场机会</w:t>
      </w:r>
      <w:r>
        <w:rPr>
          <w:rFonts w:hint="eastAsia"/>
        </w:rPr>
        <w:br/>
      </w:r>
      <w:r>
        <w:rPr>
          <w:rFonts w:hint="eastAsia"/>
        </w:rPr>
        <w:t>　　　　四、智能座椅市场威胁</w:t>
      </w:r>
      <w:r>
        <w:rPr>
          <w:rFonts w:hint="eastAsia"/>
        </w:rPr>
        <w:br/>
      </w:r>
      <w:r>
        <w:rPr>
          <w:rFonts w:hint="eastAsia"/>
        </w:rPr>
        <w:t>　　第二节 智能座椅行业风险及对策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中智.林－智能座椅行业发展建议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智能座椅行业类别</w:t>
      </w:r>
      <w:r>
        <w:rPr>
          <w:rFonts w:hint="eastAsia"/>
        </w:rPr>
        <w:br/>
      </w:r>
      <w:r>
        <w:rPr>
          <w:rFonts w:hint="eastAsia"/>
        </w:rPr>
        <w:t>　　图表 智能座椅行业产业链调研</w:t>
      </w:r>
      <w:r>
        <w:rPr>
          <w:rFonts w:hint="eastAsia"/>
        </w:rPr>
        <w:br/>
      </w:r>
      <w:r>
        <w:rPr>
          <w:rFonts w:hint="eastAsia"/>
        </w:rPr>
        <w:t>　　图表 智能座椅行业现状</w:t>
      </w:r>
      <w:r>
        <w:rPr>
          <w:rFonts w:hint="eastAsia"/>
        </w:rPr>
        <w:br/>
      </w:r>
      <w:r>
        <w:rPr>
          <w:rFonts w:hint="eastAsia"/>
        </w:rPr>
        <w:t>　　图表 智能座椅行业标准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2019-2023年中国智能座椅行业市场规模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2023年中国智能座椅行业产能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2019-2023年中国智能座椅行业产量统计</w:t>
      </w:r>
      <w:r>
        <w:rPr>
          <w:rFonts w:hint="eastAsia"/>
        </w:rPr>
        <w:br/>
      </w:r>
      <w:r>
        <w:rPr>
          <w:rFonts w:hint="eastAsia"/>
        </w:rPr>
        <w:t>　　图表 智能座椅行业动态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2019-2023年中国智能座椅市场需求量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2019-2023年中国智能座椅行情</w:t>
      </w:r>
      <w:r>
        <w:rPr>
          <w:rFonts w:hint="eastAsia"/>
        </w:rPr>
        <w:br/>
      </w:r>
      <w:r>
        <w:rPr>
          <w:rFonts w:hint="eastAsia"/>
        </w:rPr>
        <w:t>　　图表 2019-2023年中国智能座椅价格走势图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2019-2023年中国智能座椅行业销售收入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2019-2023年中国智能座椅行业盈利情况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2019-2023年中国智能座椅进口统计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**地区智能座椅市场规模</w:t>
      </w:r>
      <w:r>
        <w:rPr>
          <w:rFonts w:hint="eastAsia"/>
        </w:rPr>
        <w:br/>
      </w:r>
      <w:r>
        <w:rPr>
          <w:rFonts w:hint="eastAsia"/>
        </w:rPr>
        <w:t>　　图表 **地区智能座椅行业市场需求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**地区智能座椅市场调研</w:t>
      </w:r>
      <w:r>
        <w:rPr>
          <w:rFonts w:hint="eastAsia"/>
        </w:rPr>
        <w:br/>
      </w:r>
      <w:r>
        <w:rPr>
          <w:rFonts w:hint="eastAsia"/>
        </w:rPr>
        <w:t>　　图表 **地区智能座椅行业市场需求分析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**地区智能座椅市场规模</w:t>
      </w:r>
      <w:r>
        <w:rPr>
          <w:rFonts w:hint="eastAsia"/>
        </w:rPr>
        <w:br/>
      </w:r>
      <w:r>
        <w:rPr>
          <w:rFonts w:hint="eastAsia"/>
        </w:rPr>
        <w:t>　　图表 **地区智能座椅行业市场需求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**地区智能座椅市场调研</w:t>
      </w:r>
      <w:r>
        <w:rPr>
          <w:rFonts w:hint="eastAsia"/>
        </w:rPr>
        <w:br/>
      </w:r>
      <w:r>
        <w:rPr>
          <w:rFonts w:hint="eastAsia"/>
        </w:rPr>
        <w:t>　　图表 **地区智能座椅行业市场需求分析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智能座椅行业竞争对手分析</w:t>
      </w:r>
      <w:r>
        <w:rPr>
          <w:rFonts w:hint="eastAsia"/>
        </w:rPr>
        <w:br/>
      </w:r>
      <w:r>
        <w:rPr>
          <w:rFonts w:hint="eastAsia"/>
        </w:rPr>
        <w:t>　　图表 智能座椅重点企业（一）基本信息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2024-2030年中国智能座椅行业市场规模预测</w:t>
      </w:r>
      <w:r>
        <w:rPr>
          <w:rFonts w:hint="eastAsia"/>
        </w:rPr>
        <w:br/>
      </w:r>
      <w:r>
        <w:rPr>
          <w:rFonts w:hint="eastAsia"/>
        </w:rPr>
        <w:t>　　图表 智能座椅行业准入条件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2024-2030年中国智能座椅市场前景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2024-2030年中国智能座椅行业信息化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efc03fe748e6" w:history="1">
        <w:r>
          <w:rPr>
            <w:rStyle w:val="Hyperlink"/>
          </w:rPr>
          <w:t>2024-2030年中国智能座椅市场研究分析与前景趋势预测报告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6efc03fe748e6" w:history="1">
        <w:r>
          <w:rPr>
            <w:rStyle w:val="Hyperlink"/>
          </w:rPr>
          <w:t>https://www.20087.com/5/86/ZhiNengZuoYiFaZhanQianJing.html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1682fdcd64b5a" w:history="1">
      <w:r>
        <w:rPr>
          <w:rStyle w:val="Hyperlink"/>
        </w:rPr>
        <w:t>2024-2030年中国智能座椅市场研究分析与前景趋势预测报告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NengZuoYiFaZhanQianJing.html" TargetMode="External" Id="Rea66efc03fe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NengZuoYiFaZhanQianJing.html" TargetMode="External" Id="R32b1682fdcd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2024-09-11T03:14:41Z</dcterms:created>
  <dcterms:modified xsi:type="dcterms:W3CDTF">2024-09-11T04:14:41Z</dcterms:modified>
  <dc:subject>2024-2030年中国智能座椅市场研究分析与前景趋势预测报告</dc:subject>
  <dc:title>2024-2030年中国智能座椅市场研究分析与前景趋势预测报告</dc:title>
  <cp:keywords>2024-2030年中国智能座椅市场研究分析与前景趋势预测报告</cp:keywords>
  <dc:description>2024-2030年中国智能座椅市场研究分析与前景趋势预测报告</dc:description>
</cp:coreProperties>
</file>