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a825a5bf04c6c" w:history="1">
              <w:r>
                <w:rPr>
                  <w:rStyle w:val="Hyperlink"/>
                </w:rPr>
                <w:t>2024-2030年中国外贸行业发展研究及趋势分析报告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a825a5bf04c6c" w:history="1">
              <w:r>
                <w:rPr>
                  <w:rStyle w:val="Hyperlink"/>
                </w:rPr>
                <w:t>2024-2030年中国外贸行业发展研究及趋势分析报告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a825a5bf04c6c" w:history="1">
                <w:r>
                  <w:rPr>
                    <w:rStyle w:val="Hyperlink"/>
                  </w:rPr>
                  <w:t>https://www.20087.com/6/96/WaiMaoFaZhanQuShi.html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化贸易体系下，外贸作为拉动经济增长的关键动力，经历了从传统模式向数字化、服务化的深刻转变。电子商务平台、跨境支付系统、国际贸易单一窗口等数字化工具的普及，极大地简化了交易流程，提高了贸易效率。同时，随着全球供应链的重塑，多边贸易协议的签订，以及对新兴市场的开拓，外贸结构和模式持续优化。</w:t>
      </w:r>
      <w:r>
        <w:rPr>
          <w:rFonts w:hint="eastAsia"/>
        </w:rPr>
        <w:br/>
      </w:r>
      <w:r>
        <w:rPr>
          <w:rFonts w:hint="eastAsia"/>
        </w:rPr>
        <w:t>　　未来外贸发展将更加注重可持续性和韧性建设。一方面，绿色贸易将成为新趋势，低碳产品、环保技术的出口将受到鼓励，国际贸易规则也将逐步纳入环保标准。另一方面，面对全球不确定性增加，构建多元化供应链、加强区域经济一体化合作、提升数字化水平和供应链透明度，将帮助企业更好地应对风险，保障国际贸易的稳定与安全。此外，跨境电商的持续繁荣和新兴市场的深度开发，将为外贸增长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a825a5bf04c6c" w:history="1">
        <w:r>
          <w:rPr>
            <w:rStyle w:val="Hyperlink"/>
          </w:rPr>
          <w:t>2024-2030年中国外贸行业发展研究及趋势分析报告</w:t>
        </w:r>
      </w:hyperlink>
      <w:r>
        <w:rPr>
          <w:rFonts w:hint="eastAsia"/>
        </w:rPr>
        <w:t>》依据国家统计局、发改委及外贸相关协会等的数据资料，深入研究了外贸行业的现状，包括外贸市场需求、市场规模及产业链状况。外贸报告分析了外贸的价格波动、各细分市场的动态，以及重点企业的经营状况。同时，报告对外贸市场前景及发展趋势进行了科学预测，揭示了潜在的市场需求和投资机会，也指出了外贸行业内可能的风险。此外，外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外贸行业态势分析</w:t>
      </w:r>
      <w:r>
        <w:rPr>
          <w:rFonts w:hint="eastAsia"/>
        </w:rPr>
        <w:br/>
      </w:r>
      <w:r>
        <w:rPr>
          <w:rFonts w:hint="eastAsia"/>
        </w:rPr>
        <w:t>第一章 外贸产业发展环境分析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一、世界经济状态</w:t>
      </w:r>
      <w:r>
        <w:rPr>
          <w:rFonts w:hint="eastAsia"/>
        </w:rPr>
        <w:br/>
      </w:r>
      <w:r>
        <w:rPr>
          <w:rFonts w:hint="eastAsia"/>
        </w:rPr>
        <w:t>　　　　　　1 、世界经济将软着陆</w:t>
      </w:r>
      <w:r>
        <w:rPr>
          <w:rFonts w:hint="eastAsia"/>
        </w:rPr>
        <w:br/>
      </w:r>
      <w:r>
        <w:rPr>
          <w:rFonts w:hint="eastAsia"/>
        </w:rPr>
        <w:t>　　　　　　2 、世界经济不平衡加剧</w:t>
      </w:r>
      <w:r>
        <w:rPr>
          <w:rFonts w:hint="eastAsia"/>
        </w:rPr>
        <w:br/>
      </w:r>
      <w:r>
        <w:rPr>
          <w:rFonts w:hint="eastAsia"/>
        </w:rPr>
        <w:t>　　　　　　3 、世界经济形势对我国经济的影响</w:t>
      </w:r>
      <w:r>
        <w:rPr>
          <w:rFonts w:hint="eastAsia"/>
        </w:rPr>
        <w:br/>
      </w:r>
      <w:r>
        <w:rPr>
          <w:rFonts w:hint="eastAsia"/>
        </w:rPr>
        <w:t>　　　　二 主要贸易合作伙伴经济分析</w:t>
      </w:r>
      <w:r>
        <w:rPr>
          <w:rFonts w:hint="eastAsia"/>
        </w:rPr>
        <w:br/>
      </w:r>
      <w:r>
        <w:rPr>
          <w:rFonts w:hint="eastAsia"/>
        </w:rPr>
        <w:t>　　　　　　1 、欧盟市场</w:t>
      </w:r>
      <w:r>
        <w:rPr>
          <w:rFonts w:hint="eastAsia"/>
        </w:rPr>
        <w:br/>
      </w:r>
      <w:r>
        <w:rPr>
          <w:rFonts w:hint="eastAsia"/>
        </w:rPr>
        <w:t>　　　　　　2 、美国市场</w:t>
      </w:r>
      <w:r>
        <w:rPr>
          <w:rFonts w:hint="eastAsia"/>
        </w:rPr>
        <w:br/>
      </w:r>
      <w:r>
        <w:rPr>
          <w:rFonts w:hint="eastAsia"/>
        </w:rPr>
        <w:t>　　　　　　3 、亚洲市场</w:t>
      </w:r>
      <w:r>
        <w:rPr>
          <w:rFonts w:hint="eastAsia"/>
        </w:rPr>
        <w:br/>
      </w:r>
      <w:r>
        <w:rPr>
          <w:rFonts w:hint="eastAsia"/>
        </w:rPr>
        <w:t>　　　　　　4 、拉美市场</w:t>
      </w:r>
      <w:r>
        <w:rPr>
          <w:rFonts w:hint="eastAsia"/>
        </w:rPr>
        <w:br/>
      </w:r>
      <w:r>
        <w:rPr>
          <w:rFonts w:hint="eastAsia"/>
        </w:rPr>
        <w:t>　　　　三 2024年国际环境发展预测</w:t>
      </w:r>
      <w:r>
        <w:rPr>
          <w:rFonts w:hint="eastAsia"/>
        </w:rPr>
        <w:br/>
      </w:r>
      <w:r>
        <w:rPr>
          <w:rFonts w:hint="eastAsia"/>
        </w:rPr>
        <w:t>　　　　　　1 、经济发展放缓</w:t>
      </w:r>
      <w:r>
        <w:rPr>
          <w:rFonts w:hint="eastAsia"/>
        </w:rPr>
        <w:br/>
      </w:r>
      <w:r>
        <w:rPr>
          <w:rFonts w:hint="eastAsia"/>
        </w:rPr>
        <w:t>　　　　　　2 、贸易保持较快增长</w:t>
      </w:r>
      <w:r>
        <w:rPr>
          <w:rFonts w:hint="eastAsia"/>
        </w:rPr>
        <w:br/>
      </w:r>
      <w:r>
        <w:rPr>
          <w:rFonts w:hint="eastAsia"/>
        </w:rPr>
        <w:t>　　　　　　3 、商品价格影响我国外贸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一、国民经济对外贸的影响</w:t>
      </w:r>
      <w:r>
        <w:rPr>
          <w:rFonts w:hint="eastAsia"/>
        </w:rPr>
        <w:br/>
      </w:r>
      <w:r>
        <w:rPr>
          <w:rFonts w:hint="eastAsia"/>
        </w:rPr>
        <w:t>　　　　二、人民币升值对外贸的影响</w:t>
      </w:r>
      <w:r>
        <w:rPr>
          <w:rFonts w:hint="eastAsia"/>
        </w:rPr>
        <w:br/>
      </w:r>
      <w:r>
        <w:rPr>
          <w:rFonts w:hint="eastAsia"/>
        </w:rPr>
        <w:t>　　　　　　1 、减少出口，增加进口</w:t>
      </w:r>
      <w:r>
        <w:rPr>
          <w:rFonts w:hint="eastAsia"/>
        </w:rPr>
        <w:br/>
      </w:r>
      <w:r>
        <w:rPr>
          <w:rFonts w:hint="eastAsia"/>
        </w:rPr>
        <w:t>　　　　　　2 、改善出口贸易结构</w:t>
      </w:r>
      <w:r>
        <w:rPr>
          <w:rFonts w:hint="eastAsia"/>
        </w:rPr>
        <w:br/>
      </w:r>
      <w:r>
        <w:rPr>
          <w:rFonts w:hint="eastAsia"/>
        </w:rPr>
        <w:t>　　　　　　3 、减少国际贸易摩擦</w:t>
      </w:r>
      <w:r>
        <w:rPr>
          <w:rFonts w:hint="eastAsia"/>
        </w:rPr>
        <w:br/>
      </w:r>
      <w:r>
        <w:rPr>
          <w:rFonts w:hint="eastAsia"/>
        </w:rPr>
        <w:t>　　　　　　4 、不利于引进外资，加速资本外流</w:t>
      </w:r>
      <w:r>
        <w:rPr>
          <w:rFonts w:hint="eastAsia"/>
        </w:rPr>
        <w:br/>
      </w:r>
      <w:r>
        <w:rPr>
          <w:rFonts w:hint="eastAsia"/>
        </w:rPr>
        <w:t>　　　　　　5 、有利于偿还外债</w:t>
      </w:r>
      <w:r>
        <w:rPr>
          <w:rFonts w:hint="eastAsia"/>
        </w:rPr>
        <w:br/>
      </w:r>
      <w:r>
        <w:rPr>
          <w:rFonts w:hint="eastAsia"/>
        </w:rPr>
        <w:t>　　　　三、价格水平对外贸的影响</w:t>
      </w:r>
      <w:r>
        <w:rPr>
          <w:rFonts w:hint="eastAsia"/>
        </w:rPr>
        <w:br/>
      </w:r>
      <w:r>
        <w:rPr>
          <w:rFonts w:hint="eastAsia"/>
        </w:rPr>
        <w:t>　　　　四、居民消费水平对外贸的影响</w:t>
      </w:r>
      <w:r>
        <w:rPr>
          <w:rFonts w:hint="eastAsia"/>
        </w:rPr>
        <w:br/>
      </w:r>
      <w:r>
        <w:rPr>
          <w:rFonts w:hint="eastAsia"/>
        </w:rPr>
        <w:t>　　　　五、2024年国内环境变化预测</w:t>
      </w:r>
      <w:r>
        <w:rPr>
          <w:rFonts w:hint="eastAsia"/>
        </w:rPr>
        <w:br/>
      </w:r>
      <w:r>
        <w:rPr>
          <w:rFonts w:hint="eastAsia"/>
        </w:rPr>
        <w:t>　　　　　　1 、经济保持较快速增长</w:t>
      </w:r>
      <w:r>
        <w:rPr>
          <w:rFonts w:hint="eastAsia"/>
        </w:rPr>
        <w:br/>
      </w:r>
      <w:r>
        <w:rPr>
          <w:rFonts w:hint="eastAsia"/>
        </w:rPr>
        <w:t>　　　　　　2 、出口增长下降，进口增长持平</w:t>
      </w:r>
      <w:r>
        <w:rPr>
          <w:rFonts w:hint="eastAsia"/>
        </w:rPr>
        <w:br/>
      </w:r>
      <w:r>
        <w:rPr>
          <w:rFonts w:hint="eastAsia"/>
        </w:rPr>
        <w:t>　　　　　　3 、利用外资低速增长</w:t>
      </w:r>
      <w:r>
        <w:rPr>
          <w:rFonts w:hint="eastAsia"/>
        </w:rPr>
        <w:br/>
      </w:r>
      <w:r>
        <w:rPr>
          <w:rFonts w:hint="eastAsia"/>
        </w:rPr>
        <w:t>　　　　　　4 、贸易摩擦形势严峻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外贸产业政策分析</w:t>
      </w:r>
      <w:r>
        <w:rPr>
          <w:rFonts w:hint="eastAsia"/>
        </w:rPr>
        <w:br/>
      </w:r>
      <w:r>
        <w:rPr>
          <w:rFonts w:hint="eastAsia"/>
        </w:rPr>
        <w:t>　　第一节 外贸“十四五”规划</w:t>
      </w:r>
      <w:r>
        <w:rPr>
          <w:rFonts w:hint="eastAsia"/>
        </w:rPr>
        <w:br/>
      </w:r>
      <w:r>
        <w:rPr>
          <w:rFonts w:hint="eastAsia"/>
        </w:rPr>
        <w:t>　　　　一、利用外资规划</w:t>
      </w:r>
      <w:r>
        <w:rPr>
          <w:rFonts w:hint="eastAsia"/>
        </w:rPr>
        <w:br/>
      </w:r>
      <w:r>
        <w:rPr>
          <w:rFonts w:hint="eastAsia"/>
        </w:rPr>
        <w:t>　　　　二、实施互利共赢的开放战略</w:t>
      </w:r>
      <w:r>
        <w:rPr>
          <w:rFonts w:hint="eastAsia"/>
        </w:rPr>
        <w:br/>
      </w:r>
      <w:r>
        <w:rPr>
          <w:rFonts w:hint="eastAsia"/>
        </w:rPr>
        <w:t>　　　　　　1 、加快转变对外贸易增长方式</w:t>
      </w:r>
      <w:r>
        <w:rPr>
          <w:rFonts w:hint="eastAsia"/>
        </w:rPr>
        <w:br/>
      </w:r>
      <w:r>
        <w:rPr>
          <w:rFonts w:hint="eastAsia"/>
        </w:rPr>
        <w:t>　　　　　　2 、提高利用外资质量</w:t>
      </w:r>
      <w:r>
        <w:rPr>
          <w:rFonts w:hint="eastAsia"/>
        </w:rPr>
        <w:br/>
      </w:r>
      <w:r>
        <w:rPr>
          <w:rFonts w:hint="eastAsia"/>
        </w:rPr>
        <w:t>　　　　　　3 、积极开展国际经济合作</w:t>
      </w:r>
      <w:r>
        <w:rPr>
          <w:rFonts w:hint="eastAsia"/>
        </w:rPr>
        <w:br/>
      </w:r>
      <w:r>
        <w:rPr>
          <w:rFonts w:hint="eastAsia"/>
        </w:rPr>
        <w:t>　　第二节 外贸行业政策</w:t>
      </w:r>
      <w:r>
        <w:rPr>
          <w:rFonts w:hint="eastAsia"/>
        </w:rPr>
        <w:br/>
      </w:r>
      <w:r>
        <w:rPr>
          <w:rFonts w:hint="eastAsia"/>
        </w:rPr>
        <w:t>　　　　一、经济发展政策措施</w:t>
      </w:r>
      <w:r>
        <w:rPr>
          <w:rFonts w:hint="eastAsia"/>
        </w:rPr>
        <w:br/>
      </w:r>
      <w:r>
        <w:rPr>
          <w:rFonts w:hint="eastAsia"/>
        </w:rPr>
        <w:t>　　　　二、外贸管理体制不断创新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外贸行业重点区域分析</w:t>
      </w:r>
      <w:r>
        <w:rPr>
          <w:rFonts w:hint="eastAsia"/>
        </w:rPr>
        <w:br/>
      </w:r>
      <w:r>
        <w:rPr>
          <w:rFonts w:hint="eastAsia"/>
        </w:rPr>
        <w:t>　　第一节 泛珠江三角洲地区</w:t>
      </w:r>
      <w:r>
        <w:rPr>
          <w:rFonts w:hint="eastAsia"/>
        </w:rPr>
        <w:br/>
      </w:r>
      <w:r>
        <w:rPr>
          <w:rFonts w:hint="eastAsia"/>
        </w:rPr>
        <w:t>　　　　一、地区简介</w:t>
      </w:r>
      <w:r>
        <w:rPr>
          <w:rFonts w:hint="eastAsia"/>
        </w:rPr>
        <w:br/>
      </w:r>
      <w:r>
        <w:rPr>
          <w:rFonts w:hint="eastAsia"/>
        </w:rPr>
        <w:t>　　　　二、地区经济贸易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　　一、地区简介</w:t>
      </w:r>
      <w:r>
        <w:rPr>
          <w:rFonts w:hint="eastAsia"/>
        </w:rPr>
        <w:br/>
      </w:r>
      <w:r>
        <w:rPr>
          <w:rFonts w:hint="eastAsia"/>
        </w:rPr>
        <w:t>　　　　二、地区经济贸易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一、地区简介</w:t>
      </w:r>
      <w:r>
        <w:rPr>
          <w:rFonts w:hint="eastAsia"/>
        </w:rPr>
        <w:br/>
      </w:r>
      <w:r>
        <w:rPr>
          <w:rFonts w:hint="eastAsia"/>
        </w:rPr>
        <w:t>　　　　二、地区经济贸易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外贸企业及细分行业分析评价</w:t>
      </w:r>
      <w:r>
        <w:rPr>
          <w:rFonts w:hint="eastAsia"/>
        </w:rPr>
        <w:br/>
      </w:r>
      <w:r>
        <w:rPr>
          <w:rFonts w:hint="eastAsia"/>
        </w:rPr>
        <w:t>第四章 外贸重点企业分析</w:t>
      </w:r>
      <w:r>
        <w:rPr>
          <w:rFonts w:hint="eastAsia"/>
        </w:rPr>
        <w:br/>
      </w:r>
      <w:r>
        <w:rPr>
          <w:rFonts w:hint="eastAsia"/>
        </w:rPr>
        <w:t>　　第一节 五矿发展</w:t>
      </w:r>
      <w:r>
        <w:rPr>
          <w:rFonts w:hint="eastAsia"/>
        </w:rPr>
        <w:br/>
      </w:r>
      <w:r>
        <w:rPr>
          <w:rFonts w:hint="eastAsia"/>
        </w:rPr>
        <w:t>　　　　一、企业经营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第二节 建发股份</w:t>
      </w:r>
      <w:r>
        <w:rPr>
          <w:rFonts w:hint="eastAsia"/>
        </w:rPr>
        <w:br/>
      </w:r>
      <w:r>
        <w:rPr>
          <w:rFonts w:hint="eastAsia"/>
        </w:rPr>
        <w:t>　　　　一、企业经营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第三节 中化国际</w:t>
      </w:r>
      <w:r>
        <w:rPr>
          <w:rFonts w:hint="eastAsia"/>
        </w:rPr>
        <w:br/>
      </w:r>
      <w:r>
        <w:rPr>
          <w:rFonts w:hint="eastAsia"/>
        </w:rPr>
        <w:t>　　　　一、企业经营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厦门国贸</w:t>
      </w:r>
      <w:r>
        <w:rPr>
          <w:rFonts w:hint="eastAsia"/>
        </w:rPr>
        <w:br/>
      </w:r>
      <w:r>
        <w:rPr>
          <w:rFonts w:hint="eastAsia"/>
        </w:rPr>
        <w:t>　　　　一、企业经营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第五节 上海物贸</w:t>
      </w:r>
      <w:r>
        <w:rPr>
          <w:rFonts w:hint="eastAsia"/>
        </w:rPr>
        <w:br/>
      </w:r>
      <w:r>
        <w:rPr>
          <w:rFonts w:hint="eastAsia"/>
        </w:rPr>
        <w:t>　　　　一、企业经营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第一节 农产品外贸分析</w:t>
      </w:r>
      <w:r>
        <w:rPr>
          <w:rFonts w:hint="eastAsia"/>
        </w:rPr>
        <w:br/>
      </w:r>
      <w:r>
        <w:rPr>
          <w:rFonts w:hint="eastAsia"/>
        </w:rPr>
        <w:t>　　第二节 矿产品贸易</w:t>
      </w:r>
      <w:r>
        <w:rPr>
          <w:rFonts w:hint="eastAsia"/>
        </w:rPr>
        <w:br/>
      </w:r>
      <w:r>
        <w:rPr>
          <w:rFonts w:hint="eastAsia"/>
        </w:rPr>
        <w:t>　　第三节 纺织服装行业外贸分析</w:t>
      </w:r>
      <w:r>
        <w:rPr>
          <w:rFonts w:hint="eastAsia"/>
        </w:rPr>
        <w:br/>
      </w:r>
      <w:r>
        <w:rPr>
          <w:rFonts w:hint="eastAsia"/>
        </w:rPr>
        <w:t>　　第四节 机电行业外贸分析</w:t>
      </w:r>
      <w:r>
        <w:rPr>
          <w:rFonts w:hint="eastAsia"/>
        </w:rPr>
        <w:br/>
      </w:r>
      <w:r>
        <w:rPr>
          <w:rFonts w:hint="eastAsia"/>
        </w:rPr>
        <w:t>　　第五节 高新技术产品外贸分析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外商直接投资分析</w:t>
      </w:r>
      <w:r>
        <w:rPr>
          <w:rFonts w:hint="eastAsia"/>
        </w:rPr>
        <w:br/>
      </w:r>
      <w:r>
        <w:rPr>
          <w:rFonts w:hint="eastAsia"/>
        </w:rPr>
        <w:t>　　第一节 2019-2024年中国吸收外商直接投资概况</w:t>
      </w:r>
      <w:r>
        <w:rPr>
          <w:rFonts w:hint="eastAsia"/>
        </w:rPr>
        <w:br/>
      </w:r>
      <w:r>
        <w:rPr>
          <w:rFonts w:hint="eastAsia"/>
        </w:rPr>
        <w:t>　　第二节 2019-2024年我国外商直接投资分析</w:t>
      </w:r>
      <w:r>
        <w:rPr>
          <w:rFonts w:hint="eastAsia"/>
        </w:rPr>
        <w:br/>
      </w:r>
      <w:r>
        <w:rPr>
          <w:rFonts w:hint="eastAsia"/>
        </w:rPr>
        <w:t>　　　　一、2019-2024年外商直接投资特点</w:t>
      </w:r>
      <w:r>
        <w:rPr>
          <w:rFonts w:hint="eastAsia"/>
        </w:rPr>
        <w:br/>
      </w:r>
      <w:r>
        <w:rPr>
          <w:rFonts w:hint="eastAsia"/>
        </w:rPr>
        <w:t>　　　　二、影响外商直接投资的因素</w:t>
      </w:r>
      <w:r>
        <w:rPr>
          <w:rFonts w:hint="eastAsia"/>
        </w:rPr>
        <w:br/>
      </w:r>
      <w:r>
        <w:rPr>
          <w:rFonts w:hint="eastAsia"/>
        </w:rPr>
        <w:t>　　　　三、2019-2024年吸收外资的不利因素</w:t>
      </w:r>
      <w:r>
        <w:rPr>
          <w:rFonts w:hint="eastAsia"/>
        </w:rPr>
        <w:br/>
      </w:r>
      <w:r>
        <w:rPr>
          <w:rFonts w:hint="eastAsia"/>
        </w:rPr>
        <w:t>　　第三节 2024年利用外商投资形势展望</w:t>
      </w:r>
      <w:r>
        <w:rPr>
          <w:rFonts w:hint="eastAsia"/>
        </w:rPr>
        <w:br/>
      </w:r>
      <w:r>
        <w:rPr>
          <w:rFonts w:hint="eastAsia"/>
        </w:rPr>
        <w:t>　　　　一、经济增长压力加大高技术含量投资潜力大</w:t>
      </w:r>
      <w:r>
        <w:rPr>
          <w:rFonts w:hint="eastAsia"/>
        </w:rPr>
        <w:br/>
      </w:r>
      <w:r>
        <w:rPr>
          <w:rFonts w:hint="eastAsia"/>
        </w:rPr>
        <w:t>　　　　二、外商投资优惠政策调整区位优势发生变化</w:t>
      </w:r>
      <w:r>
        <w:rPr>
          <w:rFonts w:hint="eastAsia"/>
        </w:rPr>
        <w:br/>
      </w:r>
      <w:r>
        <w:rPr>
          <w:rFonts w:hint="eastAsia"/>
        </w:rPr>
        <w:t>　　　　三、劳动力和土地成本上升比较优势逐步弱化</w:t>
      </w:r>
      <w:r>
        <w:rPr>
          <w:rFonts w:hint="eastAsia"/>
        </w:rPr>
        <w:br/>
      </w:r>
      <w:r>
        <w:rPr>
          <w:rFonts w:hint="eastAsia"/>
        </w:rPr>
        <w:t>　　　　四、全球产业结构调整阶段性降温外资供给受到影响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外贸行业风险评价及信贷建议</w:t>
      </w:r>
      <w:r>
        <w:rPr>
          <w:rFonts w:hint="eastAsia"/>
        </w:rPr>
        <w:br/>
      </w:r>
      <w:r>
        <w:rPr>
          <w:rFonts w:hint="eastAsia"/>
        </w:rPr>
        <w:t>第七章 对外贸易摩擦风险分析及对策</w:t>
      </w:r>
      <w:r>
        <w:rPr>
          <w:rFonts w:hint="eastAsia"/>
        </w:rPr>
        <w:br/>
      </w:r>
      <w:r>
        <w:rPr>
          <w:rFonts w:hint="eastAsia"/>
        </w:rPr>
        <w:t>　　第一节 我国对外贸易摩擦现状分析</w:t>
      </w:r>
      <w:r>
        <w:rPr>
          <w:rFonts w:hint="eastAsia"/>
        </w:rPr>
        <w:br/>
      </w:r>
      <w:r>
        <w:rPr>
          <w:rFonts w:hint="eastAsia"/>
        </w:rPr>
        <w:t>　　第二节 主要贸易摩擦特点分析</w:t>
      </w:r>
      <w:r>
        <w:rPr>
          <w:rFonts w:hint="eastAsia"/>
        </w:rPr>
        <w:br/>
      </w:r>
      <w:r>
        <w:rPr>
          <w:rFonts w:hint="eastAsia"/>
        </w:rPr>
        <w:t>　　　　一、中美贸易摩擦</w:t>
      </w:r>
      <w:r>
        <w:rPr>
          <w:rFonts w:hint="eastAsia"/>
        </w:rPr>
        <w:br/>
      </w:r>
      <w:r>
        <w:rPr>
          <w:rFonts w:hint="eastAsia"/>
        </w:rPr>
        <w:t>　　　　　　1 、中美贸易摩擦现状</w:t>
      </w:r>
      <w:r>
        <w:rPr>
          <w:rFonts w:hint="eastAsia"/>
        </w:rPr>
        <w:br/>
      </w:r>
      <w:r>
        <w:rPr>
          <w:rFonts w:hint="eastAsia"/>
        </w:rPr>
        <w:t>　　　　　　2 、中美贸易摩擦的原因分析</w:t>
      </w:r>
      <w:r>
        <w:rPr>
          <w:rFonts w:hint="eastAsia"/>
        </w:rPr>
        <w:br/>
      </w:r>
      <w:r>
        <w:rPr>
          <w:rFonts w:hint="eastAsia"/>
        </w:rPr>
        <w:t>　　　　　　3 、中美贸易摩擦对中国的启示</w:t>
      </w:r>
      <w:r>
        <w:rPr>
          <w:rFonts w:hint="eastAsia"/>
        </w:rPr>
        <w:br/>
      </w:r>
      <w:r>
        <w:rPr>
          <w:rFonts w:hint="eastAsia"/>
        </w:rPr>
        <w:t>　　　　二、中日贸易摩擦</w:t>
      </w:r>
      <w:r>
        <w:rPr>
          <w:rFonts w:hint="eastAsia"/>
        </w:rPr>
        <w:br/>
      </w:r>
      <w:r>
        <w:rPr>
          <w:rFonts w:hint="eastAsia"/>
        </w:rPr>
        <w:t>　　　　　　1 、中日贸易争端的原因</w:t>
      </w:r>
      <w:r>
        <w:rPr>
          <w:rFonts w:hint="eastAsia"/>
        </w:rPr>
        <w:br/>
      </w:r>
      <w:r>
        <w:rPr>
          <w:rFonts w:hint="eastAsia"/>
        </w:rPr>
        <w:t>　　　　　　2 、中日贸易争端特点</w:t>
      </w:r>
      <w:r>
        <w:rPr>
          <w:rFonts w:hint="eastAsia"/>
        </w:rPr>
        <w:br/>
      </w:r>
      <w:r>
        <w:rPr>
          <w:rFonts w:hint="eastAsia"/>
        </w:rPr>
        <w:t>　　　　三、中欧贸易摩擦</w:t>
      </w:r>
      <w:r>
        <w:rPr>
          <w:rFonts w:hint="eastAsia"/>
        </w:rPr>
        <w:br/>
      </w:r>
      <w:r>
        <w:rPr>
          <w:rFonts w:hint="eastAsia"/>
        </w:rPr>
        <w:t>　　　　　　1 、中欧贸易摩擦现状</w:t>
      </w:r>
      <w:r>
        <w:rPr>
          <w:rFonts w:hint="eastAsia"/>
        </w:rPr>
        <w:br/>
      </w:r>
      <w:r>
        <w:rPr>
          <w:rFonts w:hint="eastAsia"/>
        </w:rPr>
        <w:t>　　　　　　2 、中欧贸易摩擦解决</w:t>
      </w:r>
      <w:r>
        <w:rPr>
          <w:rFonts w:hint="eastAsia"/>
        </w:rPr>
        <w:br/>
      </w:r>
      <w:r>
        <w:rPr>
          <w:rFonts w:hint="eastAsia"/>
        </w:rPr>
        <w:t>　　第三节 2024年贸易摩擦预测及应对策略</w:t>
      </w:r>
      <w:r>
        <w:rPr>
          <w:rFonts w:hint="eastAsia"/>
        </w:rPr>
        <w:br/>
      </w:r>
      <w:r>
        <w:rPr>
          <w:rFonts w:hint="eastAsia"/>
        </w:rPr>
        <w:t>　　　　一、2024年贸易摩擦形势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外贸行业环境风险分析</w:t>
      </w:r>
      <w:r>
        <w:rPr>
          <w:rFonts w:hint="eastAsia"/>
        </w:rPr>
        <w:br/>
      </w:r>
      <w:r>
        <w:rPr>
          <w:rFonts w:hint="eastAsia"/>
        </w:rPr>
        <w:t>　　第一节 经济环境发展影响</w:t>
      </w:r>
      <w:r>
        <w:rPr>
          <w:rFonts w:hint="eastAsia"/>
        </w:rPr>
        <w:br/>
      </w:r>
      <w:r>
        <w:rPr>
          <w:rFonts w:hint="eastAsia"/>
        </w:rPr>
        <w:t>　　　　一、外贸高顺差</w:t>
      </w:r>
      <w:r>
        <w:rPr>
          <w:rFonts w:hint="eastAsia"/>
        </w:rPr>
        <w:br/>
      </w:r>
      <w:r>
        <w:rPr>
          <w:rFonts w:hint="eastAsia"/>
        </w:rPr>
        <w:t>　　　　二、出口退税率调整</w:t>
      </w:r>
      <w:r>
        <w:rPr>
          <w:rFonts w:hint="eastAsia"/>
        </w:rPr>
        <w:br/>
      </w:r>
      <w:r>
        <w:rPr>
          <w:rFonts w:hint="eastAsia"/>
        </w:rPr>
        <w:t>　　第二节 外贸依存度风险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外贸行业信贷投资方向及建议</w:t>
      </w:r>
      <w:r>
        <w:rPr>
          <w:rFonts w:hint="eastAsia"/>
        </w:rPr>
        <w:br/>
      </w:r>
      <w:r>
        <w:rPr>
          <w:rFonts w:hint="eastAsia"/>
        </w:rPr>
        <w:t>　　第一节 2024年外贸行业总体特点及总量控制建议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一、2024年外贸行业总体发展特点与额度建议</w:t>
      </w:r>
      <w:r>
        <w:rPr>
          <w:rFonts w:hint="eastAsia"/>
        </w:rPr>
        <w:br/>
      </w:r>
      <w:r>
        <w:rPr>
          <w:rFonts w:hint="eastAsia"/>
        </w:rPr>
        <w:t>　　　　二、2024年外贸行业资金需求特点及期限建议</w:t>
      </w:r>
      <w:r>
        <w:rPr>
          <w:rFonts w:hint="eastAsia"/>
        </w:rPr>
        <w:br/>
      </w:r>
      <w:r>
        <w:rPr>
          <w:rFonts w:hint="eastAsia"/>
        </w:rPr>
        <w:t>　　　　三、2024年外贸行业竞争特点及客户结构建议</w:t>
      </w:r>
      <w:r>
        <w:rPr>
          <w:rFonts w:hint="eastAsia"/>
        </w:rPr>
        <w:br/>
      </w:r>
      <w:r>
        <w:rPr>
          <w:rFonts w:hint="eastAsia"/>
        </w:rPr>
        <w:t>　　第二节 2024年细分子外贸行业特点总结及建议</w:t>
      </w:r>
      <w:r>
        <w:rPr>
          <w:rFonts w:hint="eastAsia"/>
        </w:rPr>
        <w:br/>
      </w:r>
      <w:r>
        <w:rPr>
          <w:rFonts w:hint="eastAsia"/>
        </w:rPr>
        <w:t>　　第三节 2024年地区发展特点及建议</w:t>
      </w:r>
      <w:r>
        <w:rPr>
          <w:rFonts w:hint="eastAsia"/>
        </w:rPr>
        <w:br/>
      </w:r>
      <w:r>
        <w:rPr>
          <w:rFonts w:hint="eastAsia"/>
        </w:rPr>
        <w:t>　　第四节 (中~智林)2024年企业发展特点及建议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外贸行业历程</w:t>
      </w:r>
      <w:r>
        <w:rPr>
          <w:rFonts w:hint="eastAsia"/>
        </w:rPr>
        <w:br/>
      </w:r>
      <w:r>
        <w:rPr>
          <w:rFonts w:hint="eastAsia"/>
        </w:rPr>
        <w:t>　　图表 外贸行业生命周期</w:t>
      </w:r>
      <w:r>
        <w:rPr>
          <w:rFonts w:hint="eastAsia"/>
        </w:rPr>
        <w:br/>
      </w:r>
      <w:r>
        <w:rPr>
          <w:rFonts w:hint="eastAsia"/>
        </w:rPr>
        <w:t>　　图表 外贸行业产业链分析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a825a5bf04c6c" w:history="1">
        <w:r>
          <w:rPr>
            <w:rStyle w:val="Hyperlink"/>
          </w:rPr>
          <w:t>2024-2030年中国外贸行业发展研究及趋势分析报告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a825a5bf04c6c" w:history="1">
        <w:r>
          <w:rPr>
            <w:rStyle w:val="Hyperlink"/>
          </w:rPr>
          <w:t>https://www.20087.com/6/96/WaiMaoFaZhanQuShi.html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e843f788c462e" w:history="1">
      <w:r>
        <w:rPr>
          <w:rStyle w:val="Hyperlink"/>
        </w:rPr>
        <w:t>2024-2030年中国外贸行业发展研究及趋势分析报告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aiMaoFaZhanQuShi.html" TargetMode="External" Id="R5eca825a5bf0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aiMaoFaZhanQuShi.html" TargetMode="External" Id="Rc27e843f788c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2024-03-15T07:53:00Z</dcterms:created>
  <dcterms:modified xsi:type="dcterms:W3CDTF">2024-03-15T08:53:00Z</dcterms:modified>
  <dc:subject>2024-2030年中国外贸行业发展研究及趋势分析报告</dc:subject>
  <dc:title>2024-2030年中国外贸行业发展研究及趋势分析报告</dc:title>
  <cp:keywords>2024-2030年中国外贸行业发展研究及趋势分析报告</cp:keywords>
  <dc:description>2024-2030年中国外贸行业发展研究及趋势分析报告</dc:description>
</cp:coreProperties>
</file>