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6f35064544c71" w:history="1">
              <w:r>
                <w:rPr>
                  <w:rStyle w:val="Hyperlink"/>
                </w:rPr>
                <w:t>中国文具用品行业市场调研与发展前景分析报告（2025-2031年）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6f35064544c71" w:history="1">
              <w:r>
                <w:rPr>
                  <w:rStyle w:val="Hyperlink"/>
                </w:rPr>
                <w:t>中国文具用品行业市场调研与发展前景分析报告（2025-2031年）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6f35064544c71" w:history="1">
                <w:r>
                  <w:rPr>
                    <w:rStyle w:val="Hyperlink"/>
                  </w:rPr>
                  <w:t>https://www.20087.com/6/06/WenJuYongPinXianZhuangYuQianJingFenXi.html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用品市场正在经历从功能性向创意性和智能化的转变。智能笔、电子笔记本和平板电脑等数字文具的兴起，改变了人们的书写和记录习惯。同时，环保和个性化成为消费者选择文具的重要因素，如可降解材料制成的笔和再生纸制成的笔记本，以及定制图案和设计的文具产品。</w:t>
      </w:r>
      <w:r>
        <w:rPr>
          <w:rFonts w:hint="eastAsia"/>
        </w:rPr>
        <w:br/>
      </w:r>
      <w:r>
        <w:rPr>
          <w:rFonts w:hint="eastAsia"/>
        </w:rPr>
        <w:t>　　未来的文具用品将更加注重用户体验和科技融合。智能文具将更加普及，集成语音识别、图像扫描和云存储功能，实现无缝的数字文档创建和管理。同时，随着教育和办公场景的变化，文具将更加适应远程学习和灵活办公的需求，如便携式和多功能的设计。环保和可持续性也将成为文具设计的核心，推动行业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6f35064544c71" w:history="1">
        <w:r>
          <w:rPr>
            <w:rStyle w:val="Hyperlink"/>
          </w:rPr>
          <w:t>中国文具用品行业市场调研与发展前景分析报告（2025-2031年）</w:t>
        </w:r>
      </w:hyperlink>
      <w:r>
        <w:rPr>
          <w:rFonts w:hint="eastAsia"/>
        </w:rPr>
        <w:t>》基于权威数据资源和长期市场监测数据库，对中国文具用品市场进行了深入调研。报告全面剖析了文具用品市场现状，科学预判了行业未来趋势，并深入挖掘了文具用品行业的投资价值。此外，报告还针对文具用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文具用品产业概述</w:t>
      </w:r>
      <w:r>
        <w:rPr>
          <w:rFonts w:hint="eastAsia"/>
        </w:rPr>
        <w:br/>
      </w:r>
      <w:r>
        <w:rPr>
          <w:rFonts w:hint="eastAsia"/>
        </w:rPr>
        <w:t>　　第一节 文具用品定义与分类</w:t>
      </w:r>
      <w:r>
        <w:rPr>
          <w:rFonts w:hint="eastAsia"/>
        </w:rPr>
        <w:br/>
      </w:r>
      <w:r>
        <w:rPr>
          <w:rFonts w:hint="eastAsia"/>
        </w:rPr>
        <w:t>　　第二节 文具用品产业链结构及关键环节剖析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文具用品商业模式与盈利模式解析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文具用品经济指标与行业评估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全球文具用品市场发展综述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2020-2024年全球文具用品市场规模及增长趋势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主要国家与地区文具用品市场对比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2025-2031年全球文具用品行业发展趋势与前景预测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国际文具用品市场发展趋势及对我国启示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二、对我国文具用品市场的借鉴意义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文具用品市场的总体规模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一、2020-2024年文具用品市场规模变化及趋势分析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二、2025年文具用品行业市场规模特点</w:t>
      </w:r>
      <w:r>
        <w:rPr>
          <w:rFonts w:hint="eastAsia"/>
        </w:rPr>
        <w:br/>
      </w:r>
      <w:r>
        <w:rPr>
          <w:rFonts w:hint="eastAsia"/>
        </w:rPr>
        <w:t>　　第二节 文具用品市场规模的构成</w:t>
      </w:r>
      <w:r>
        <w:rPr>
          <w:rFonts w:hint="eastAsia"/>
        </w:rPr>
        <w:br/>
      </w:r>
      <w:r>
        <w:rPr>
          <w:rFonts w:hint="eastAsia"/>
        </w:rPr>
        <w:t>　　　　一、文具用品客户群体特征与偏好分析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二、不同类型文具用品市场规模分布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三、各地区文具用品市场规模差异与特点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文具用品市场规模的预测与展望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一、未来几年文具用品市场规模增长预测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2020-2024年中国文具用品行业总体发展与财务状况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2020-2024年文具用品行业规模情况</w:t>
      </w:r>
      <w:r>
        <w:rPr>
          <w:rFonts w:hint="eastAsia"/>
        </w:rPr>
        <w:br/>
      </w:r>
      <w:r>
        <w:rPr>
          <w:rFonts w:hint="eastAsia"/>
        </w:rPr>
        <w:t>　　　　一、文具用品行业企业数量规模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2020-2024年文具用品行业财务能力分析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一、文具用品行业盈利能力</w:t>
      </w:r>
      <w:r>
        <w:rPr>
          <w:rFonts w:hint="eastAsia"/>
        </w:rPr>
        <w:br/>
      </w:r>
      <w:r>
        <w:rPr>
          <w:rFonts w:hint="eastAsia"/>
        </w:rPr>
        <w:t>　　　　二、文具用品行业偿债能力</w:t>
      </w:r>
      <w:r>
        <w:rPr>
          <w:rFonts w:hint="eastAsia"/>
        </w:rPr>
        <w:br/>
      </w:r>
      <w:r>
        <w:rPr>
          <w:rFonts w:hint="eastAsia"/>
        </w:rPr>
        <w:t>　　　　三、文具用品行业营运能力</w:t>
      </w:r>
      <w:r>
        <w:rPr>
          <w:rFonts w:hint="eastAsia"/>
        </w:rPr>
        <w:br/>
      </w:r>
      <w:r>
        <w:rPr>
          <w:rFonts w:hint="eastAsia"/>
        </w:rPr>
        <w:t>　　　　四、文具用品行业发展能力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文具用品细分市场（一）市场调研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文具用品细分市场（二）市场调研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2020-2024年中国文具用品行业重点区域调研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一、重点地区（一）文具用品市场规模与特点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二、重点地区（二）文具用品市场规模及特点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三、重点地区（三）文具用品市场规模及特点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四、重点地区（四）文具用品市场规模及特点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不同区域文具用品市场的对比与启示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二、文具用品市场拓展策略与建议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文具用品行业渠道分析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二、各类渠道对文具用品行业的影响</w:t>
      </w:r>
      <w:r>
        <w:rPr>
          <w:rFonts w:hint="eastAsia"/>
        </w:rPr>
        <w:br/>
      </w:r>
      <w:r>
        <w:rPr>
          <w:rFonts w:hint="eastAsia"/>
        </w:rPr>
        <w:t>　　　　三、主要文具用品企业渠道策略研究</w:t>
      </w:r>
      <w:r>
        <w:rPr>
          <w:rFonts w:hint="eastAsia"/>
        </w:rPr>
        <w:br/>
      </w:r>
      <w:r>
        <w:rPr>
          <w:rFonts w:hint="eastAsia"/>
        </w:rPr>
        <w:t>　　第二节 文具用品行业客户分析与定位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文具用品行业总体市场竞争状况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一、文具用品行业竞争结构分析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二、文具用品企业竞争格局与集中度评估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三、文具用品行业SWOT分析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文具用品行业重点企业调研分析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文具用品市场与销售策略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文具用品品牌战略思考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二、文具用品行业主管部门、监管体制及相关政策法规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3、文具用品行业的主要法律、法规和政策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4、2025年文具用品行业法律法规和政策对行业的影响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二、文具用品消费者需求分析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一、文具用品技术的应用与创新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二、文具用品行业发展的技术趋势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2025-2031年文具用品行业展趋势预测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2025-2031年文具用品市场发展前景分析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一、文具用品市场发展潜力</w:t>
      </w:r>
      <w:r>
        <w:rPr>
          <w:rFonts w:hint="eastAsia"/>
        </w:rPr>
        <w:br/>
      </w:r>
      <w:r>
        <w:rPr>
          <w:rFonts w:hint="eastAsia"/>
        </w:rPr>
        <w:t>　　　　二、文具用品市场前景分析</w:t>
      </w:r>
      <w:r>
        <w:rPr>
          <w:rFonts w:hint="eastAsia"/>
        </w:rPr>
        <w:br/>
      </w:r>
      <w:r>
        <w:rPr>
          <w:rFonts w:hint="eastAsia"/>
        </w:rPr>
        <w:t>　　　　三、文具用品细分行业发展前景分析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2025-2031年文具用品发展趋势预测</w:t>
      </w:r>
      <w:r>
        <w:rPr>
          <w:rFonts w:hint="eastAsia"/>
        </w:rPr>
        <w:br/>
      </w:r>
      <w:r>
        <w:rPr>
          <w:rFonts w:hint="eastAsia"/>
        </w:rPr>
        <w:t>　　　　一、文具用品发展趋势预测</w:t>
      </w:r>
      <w:r>
        <w:rPr>
          <w:rFonts w:hint="eastAsia"/>
        </w:rPr>
        <w:br/>
      </w:r>
      <w:r>
        <w:rPr>
          <w:rFonts w:hint="eastAsia"/>
        </w:rPr>
        <w:t>　　　　二、文具用品市场规模预测</w:t>
      </w:r>
      <w:r>
        <w:rPr>
          <w:rFonts w:hint="eastAsia"/>
        </w:rPr>
        <w:br/>
      </w:r>
      <w:r>
        <w:rPr>
          <w:rFonts w:hint="eastAsia"/>
        </w:rPr>
        <w:t>　　　　三、文具用品细分市场发展趋势预测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未来文具用品行业挑战与机遇探讨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一、文具用品行业挑战</w:t>
      </w:r>
      <w:r>
        <w:rPr>
          <w:rFonts w:hint="eastAsia"/>
        </w:rPr>
        <w:br/>
      </w:r>
      <w:r>
        <w:rPr>
          <w:rFonts w:hint="eastAsia"/>
        </w:rPr>
        <w:t>　　　　二、文具用品行业机遇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对文具用品行业发展的建议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中-智-林－对文具用品企业和投资者的建议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文具用品行业历程</w:t>
      </w:r>
      <w:r>
        <w:rPr>
          <w:rFonts w:hint="eastAsia"/>
        </w:rPr>
        <w:br/>
      </w:r>
      <w:r>
        <w:rPr>
          <w:rFonts w:hint="eastAsia"/>
        </w:rPr>
        <w:t>　　图表 文具用品行业生命周期</w:t>
      </w:r>
      <w:r>
        <w:rPr>
          <w:rFonts w:hint="eastAsia"/>
        </w:rPr>
        <w:br/>
      </w:r>
      <w:r>
        <w:rPr>
          <w:rFonts w:hint="eastAsia"/>
        </w:rPr>
        <w:t>　　图表 文具用品行业产业链分析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2020-2024年文具用品行业市场容量统计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2020-2024年中国文具用品行业经营效益分析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6f35064544c71" w:history="1">
        <w:r>
          <w:rPr>
            <w:rStyle w:val="Hyperlink"/>
          </w:rPr>
          <w:t>中国文具用品行业市场调研与发展前景分析报告（2025-2031年）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6f35064544c71" w:history="1">
        <w:r>
          <w:rPr>
            <w:rStyle w:val="Hyperlink"/>
          </w:rPr>
          <w:t>https://www.20087.com/6/06/WenJuYongPinXianZhuangYuQianJingFenXi.html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90f78f2ba4a2f" w:history="1">
      <w:r>
        <w:rPr>
          <w:rStyle w:val="Hyperlink"/>
        </w:rPr>
        <w:t>中国文具用品行业市场调研与发展前景分析报告（2025-2031年）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enJuYongPinXianZhuangYuQianJingFenXi.html" TargetMode="External" Id="Rd3e6f3506454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enJuYongPinXianZhuangYuQianJingFenXi.html" TargetMode="External" Id="Rf3390f78f2b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2024-12-02T00:22:13Z</dcterms:created>
  <dcterms:modified xsi:type="dcterms:W3CDTF">2024-12-02T01:22:13Z</dcterms:modified>
  <dc:subject>中国文具用品行业市场调研与发展前景分析报告（2025-2031年）</dc:subject>
  <dc:title>中国文具用品行业市场调研与发展前景分析报告（2025-2031年）</dc:title>
  <cp:keywords>中国文具用品行业市场调研与发展前景分析报告（2025-2031年）</cp:keywords>
  <dc:description>中国文具用品行业市场调研与发展前景分析报告（2025-2031年）</dc:description>
</cp:coreProperties>
</file>