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363b054f1454d" w:history="1">
              <w:r>
                <w:rPr>
                  <w:rStyle w:val="Hyperlink"/>
                </w:rPr>
                <w:t>2026-2032年全球与中国豪宅拍卖服务发展现状及行业前景分析报告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363b054f1454d" w:history="1">
              <w:r>
                <w:rPr>
                  <w:rStyle w:val="Hyperlink"/>
                </w:rPr>
                <w:t>2026-2032年全球与中国豪宅拍卖服务发展现状及行业前景分析报告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363b054f1454d" w:history="1">
                <w:r>
                  <w:rPr>
                    <w:rStyle w:val="Hyperlink"/>
                  </w:rPr>
                  <w:t>https://www.20087.com/6/86/HaoZhaiPaiMaiFuWuShiChangQianJingFenXi.html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宅拍卖服务是高端不动产交易的重要渠道，主要面向顶级住宅、历史庄园、滨水别墅等稀缺资产，依托专业评估、全球营销网络与私密竞拍机制促成高净值客户交易。主流服务商整合法律、税务及跨境支付支持，提供从产权尽调、VR全景展示到定制化交割的一站式服务。行业强调品牌公信力与买家数据库质量，通过邀请制预展、保密协议及反洗钱合规流程保障交易安全。在利率波动与地缘政治影响下，豪宅拍卖成为资产保值与跨境配置的优选路径，尤其在亚太、中东新兴财富群体中需求上升。</w:t>
      </w:r>
      <w:r>
        <w:rPr>
          <w:rFonts w:hint="eastAsia"/>
        </w:rPr>
        <w:br/>
      </w:r>
      <w:r>
        <w:rPr>
          <w:rFonts w:hint="eastAsia"/>
        </w:rPr>
        <w:t>　　未来，豪宅拍卖服务将向数字资产融合、ESG价值评估与全球化协同方向深化。市场调研网认为，NFT数字权证或将用于验证稀缺性与交易溯源；碳足迹、建筑可持续认证（如LEED、WELL）将成为估值新维度。在技术赋能下，元宇宙虚拟看房与AI匹配引擎将精准对接买方偏好与房源特征。此外，跨境税务筹划与家族办公室联动将强化综合财富管理属性。长远看，豪宅拍卖服务将从“高端房产交易平台”进化为“全球稀缺资产配置生态系统”，在满足财富传承与生活方式升级需求中释放更深层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1363b054f1454d" w:history="1">
        <w:r>
          <w:rPr>
            <w:rStyle w:val="Hyperlink"/>
          </w:rPr>
          <w:t>2026-2032年全球与中国豪宅拍卖服务发展现状及行业前景分析报告</w:t>
        </w:r>
      </w:hyperlink>
      <w:r>
        <w:rPr>
          <w:rFonts w:hint="eastAsia"/>
        </w:rPr>
        <w:t>》，2025年豪宅拍卖服务行业市场规模达 亿元，预计2032年市场规模将达 亿元，期间年均复合增长率（CAGR）达 %。报告基于权威数据与一手调研资料，系统分析了豪宅拍卖服务行业的产业链结构、市场规模、需求特征及价格体系，客观呈现了豪宅拍卖服务行业发展现状。报告科学预测了豪宅拍卖服务市场前景与未来趋势，重点剖析了主要企业的竞争格局、市场集中度及品牌影响力。同时，通过对豪宅拍卖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全球市场豪宅拍卖服务市场总体规模</w:t>
      </w:r>
      <w:r>
        <w:rPr>
          <w:rFonts w:hint="eastAsia"/>
        </w:rPr>
        <w:br/>
      </w:r>
      <w:r>
        <w:rPr>
          <w:rFonts w:hint="eastAsia"/>
        </w:rPr>
        <w:t>　　1.4 中国市场豪宅拍卖服务市场总体规模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豪宅拍卖服务行业发展总体概况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豪宅拍卖服务行业发展主要特点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豪宅拍卖服务行业发展影响因素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豪宅拍卖服务有利因素</w:t>
      </w:r>
      <w:r>
        <w:rPr>
          <w:rFonts w:hint="eastAsia"/>
        </w:rPr>
        <w:br/>
      </w:r>
      <w:r>
        <w:rPr>
          <w:rFonts w:hint="eastAsia"/>
        </w:rPr>
        <w:t>　　　　1.5.3 .2 豪宅拍卖服务不利因素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全球市场，近三年豪宅拍卖服务主要企业占有率及排名（按收入）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豪宅拍卖服务主要企业在国际市场占有率（按收入，2023-2026）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2025年豪宅拍卖服务主要企业在国际市场排名（按收入）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全球市场主要企业豪宅拍卖服务销售收入（2023-2026）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中国市场，近三年豪宅拍卖服务主要企业占有率及排名（按收入）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豪宅拍卖服务主要企业在中国市场占有率（按收入，2023-2026）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2025年豪宅拍卖服务主要企业在中国市场排名（按收入）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中国市场主要企业豪宅拍卖服务销售收入（2023-2026）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全球主要厂商豪宅拍卖服务总部及产地分布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全球主要厂商成立时间及豪宅拍卖服务商业化日期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全球主要厂商豪宅拍卖服务产品类型及应用</w:t>
      </w:r>
      <w:r>
        <w:rPr>
          <w:rFonts w:hint="eastAsia"/>
        </w:rPr>
        <w:br/>
      </w:r>
      <w:r>
        <w:rPr>
          <w:rFonts w:hint="eastAsia"/>
        </w:rPr>
        <w:t>　　2.6 豪宅拍卖服务行业集中度、竞争程度分析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豪宅拍卖服务行业集中度分析：2025年全球Top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全球豪宅拍卖服务第一梯队、第二梯队和第三梯队厂商（品牌）及市场份额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全球豪宅拍卖服务主要地区分析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全球主要地区豪宅拍卖服务市场规模分析：2021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全球主要地区豪宅拍卖服务销售额及份额（2021-2026）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全球主要地区豪宅拍卖服务销售额及份额预测（2027-2032）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有底价拍卖</w:t>
      </w:r>
      <w:r>
        <w:rPr>
          <w:rFonts w:hint="eastAsia"/>
        </w:rPr>
        <w:br/>
      </w:r>
      <w:r>
        <w:rPr>
          <w:rFonts w:hint="eastAsia"/>
        </w:rPr>
        <w:t>　　　　4.1.2 无底价拍卖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按产品类型细分，全球豪宅拍卖服务销售额对比（2021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按产品类型细分，全球豪宅拍卖服务销售额及市场份额（2021-2026）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按产品类型细分，全球豪宅拍卖服务销售额预测（2027-2032）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按产品类型细分，中国豪宅拍卖服务销售额及市场份额（2021-2026）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按产品类型细分，中国豪宅拍卖服务销售额预测（2027-2032）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卖家</w:t>
      </w:r>
      <w:r>
        <w:rPr>
          <w:rFonts w:hint="eastAsia"/>
        </w:rPr>
        <w:br/>
      </w:r>
      <w:r>
        <w:rPr>
          <w:rFonts w:hint="eastAsia"/>
        </w:rPr>
        <w:t>　　　　5.1.2 买家</w:t>
      </w:r>
      <w:r>
        <w:rPr>
          <w:rFonts w:hint="eastAsia"/>
        </w:rPr>
        <w:br/>
      </w:r>
      <w:r>
        <w:rPr>
          <w:rFonts w:hint="eastAsia"/>
        </w:rPr>
        <w:t>　　　　5.1.3 代理商</w:t>
      </w:r>
      <w:r>
        <w:rPr>
          <w:rFonts w:hint="eastAsia"/>
        </w:rPr>
        <w:br/>
      </w:r>
      <w:r>
        <w:rPr>
          <w:rFonts w:hint="eastAsia"/>
        </w:rPr>
        <w:t>　　5.2 按应用细分，全球豪宅拍卖服务销售额对比（2021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按应用细分，全球豪宅拍卖服务销售额及市场份额（2021-2026）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按应用细分，全球豪宅拍卖服务销售额预测（2027-2032）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中国不同应用豪宅拍卖服务销售额及预测（2021-2032）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中国不同应用豪宅拍卖服务销售额及市场份额（2021-2026）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中国不同应用豪宅拍卖服务销售额预测（2027-2032）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豪宅拍卖服务行业发展趋势</w:t>
      </w:r>
      <w:r>
        <w:rPr>
          <w:rFonts w:hint="eastAsia"/>
        </w:rPr>
        <w:br/>
      </w:r>
      <w:r>
        <w:rPr>
          <w:rFonts w:hint="eastAsia"/>
        </w:rPr>
        <w:t>　　7.2 豪宅拍卖服务行业主要驱动因素</w:t>
      </w:r>
      <w:r>
        <w:rPr>
          <w:rFonts w:hint="eastAsia"/>
        </w:rPr>
        <w:br/>
      </w:r>
      <w:r>
        <w:rPr>
          <w:rFonts w:hint="eastAsia"/>
        </w:rPr>
        <w:t>　　7.3 豪宅拍卖服务中国企业SWOT分析</w:t>
      </w:r>
      <w:r>
        <w:rPr>
          <w:rFonts w:hint="eastAsia"/>
        </w:rPr>
        <w:br/>
      </w:r>
      <w:r>
        <w:rPr>
          <w:rFonts w:hint="eastAsia"/>
        </w:rPr>
        <w:t>　　7.4 中国豪宅拍卖服务行业政策环境分析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豪宅拍卖服务行业产业链简介</w:t>
      </w:r>
      <w:r>
        <w:rPr>
          <w:rFonts w:hint="eastAsia"/>
        </w:rPr>
        <w:br/>
      </w:r>
      <w:r>
        <w:rPr>
          <w:rFonts w:hint="eastAsia"/>
        </w:rPr>
        <w:t>　　　　8.1.1 豪宅拍卖服务行业供应链分析</w:t>
      </w:r>
      <w:r>
        <w:rPr>
          <w:rFonts w:hint="eastAsia"/>
        </w:rPr>
        <w:br/>
      </w:r>
      <w:r>
        <w:rPr>
          <w:rFonts w:hint="eastAsia"/>
        </w:rPr>
        <w:t>　　　　8.1.2 豪宅拍卖服务主要原料及供应情况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豪宅拍卖服务行业主要下游客户</w:t>
      </w:r>
      <w:r>
        <w:rPr>
          <w:rFonts w:hint="eastAsia"/>
        </w:rPr>
        <w:br/>
      </w:r>
      <w:r>
        <w:rPr>
          <w:rFonts w:hint="eastAsia"/>
        </w:rPr>
        <w:t>　　8.2 豪宅拍卖服务行业采购模式</w:t>
      </w:r>
      <w:r>
        <w:rPr>
          <w:rFonts w:hint="eastAsia"/>
        </w:rPr>
        <w:br/>
      </w:r>
      <w:r>
        <w:rPr>
          <w:rFonts w:hint="eastAsia"/>
        </w:rPr>
        <w:t>　　8.3 豪宅拍卖服务行业生产模式</w:t>
      </w:r>
      <w:r>
        <w:rPr>
          <w:rFonts w:hint="eastAsia"/>
        </w:rPr>
        <w:br/>
      </w:r>
      <w:r>
        <w:rPr>
          <w:rFonts w:hint="eastAsia"/>
        </w:rPr>
        <w:t>　　8.4 豪宅拍卖服务行业销售模式及销售渠道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豪宅拍卖服务行业发展主要特点</w:t>
      </w:r>
      <w:r>
        <w:rPr>
          <w:rFonts w:hint="eastAsia"/>
        </w:rPr>
        <w:br/>
      </w:r>
      <w:r>
        <w:rPr>
          <w:rFonts w:hint="eastAsia"/>
        </w:rPr>
        <w:t>　　表 2： 豪宅拍卖服务行业发展有利因素分析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豪宅拍卖服务行业发展不利因素分析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进入豪宅拍卖服务行业壁垒</w:t>
      </w:r>
      <w:r>
        <w:rPr>
          <w:rFonts w:hint="eastAsia"/>
        </w:rPr>
        <w:br/>
      </w:r>
      <w:r>
        <w:rPr>
          <w:rFonts w:hint="eastAsia"/>
        </w:rPr>
        <w:t>　　表 5： 豪宅拍卖服务主要企业在国际市场占有率（按收入，2023-2026）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2025年豪宅拍卖服务主要企业在国际市场排名（按收入）&amp;（万元）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全球市场主要企业豪宅拍卖服务销售收入（2023-2026）&amp;（万元）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豪宅拍卖服务主要企业在中国市场占有率（按收入，2023-2026）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2025年豪宅拍卖服务主要企业在中国市场排名（按收入）&amp;（万元）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中国市场主要企业豪宅拍卖服务销售收入（2023-2026）&amp;（万元）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全球主要厂商豪宅拍卖服务总部及产地分布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全球主要厂商成立时间及豪宅拍卖服务商业化日期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全球主要厂商豪宅拍卖服务产品类型及应用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2025年全球豪宅拍卖服务主要厂商市场地位（第一梯队、第二梯队和第三梯队）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全球豪宅拍卖服务市场投资、并购等现状分析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全球主要地区豪宅拍卖服务销售额：（2021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全球主要地区豪宅拍卖服务销售额（2021-2026）&amp;（万元）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全球主要地区豪宅拍卖服务销售额及份额列表（2021-2026）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全球主要地区豪宅拍卖服务销售额预测（2027-2032）&amp;（万元）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全球主要地区豪宅拍卖服务销售额及份额列表预测（2027-2032）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有底价拍卖主要企业列表</w:t>
      </w:r>
      <w:r>
        <w:rPr>
          <w:rFonts w:hint="eastAsia"/>
        </w:rPr>
        <w:br/>
      </w:r>
      <w:r>
        <w:rPr>
          <w:rFonts w:hint="eastAsia"/>
        </w:rPr>
        <w:t>　　表 22： 无底价拍卖主要企业列表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按产品类型细分，全球豪宅拍卖服务销售额及增长率对比（2021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按产品类型细分，全球豪宅拍卖服务销售额（2021-2026）&amp;（万元）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按产品类型细分，全球豪宅拍卖服务销售额市场份额列表（2021-2026）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按产品类型细分，全球豪宅拍卖服务销售额预测（2027-2032）&amp;（万元）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按产品类型细分，全球豪宅拍卖服务销售额市场份额预测（2027-2032）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按产品类型细分，中国豪宅拍卖服务销售额（2021-2026）&amp;（万元）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按产品类型细分，中国豪宅拍卖服务销售额市场份额列表（2021-2026）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按产品类型细分，中国豪宅拍卖服务销售额预测（2027-2032）&amp;（万元）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按产品类型细分，中国豪宅拍卖服务销售额市场份额预测（2027-2032）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按应用细分，全球豪宅拍卖服务销售额及增长率对比（2021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按应用细分，全球豪宅拍卖服务销售额（2021-2026）&amp;（万元）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按应用细分，全球豪宅拍卖服务销售额市场份额列表（2021-2026）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按应用细分，全球豪宅拍卖服务销售额预测（2027-2032）&amp;（万元）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按应用细分，全球豪宅拍卖服务市场份额预测（2027-2032）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中国不同应用豪宅拍卖服务销售额（2021-2026）&amp;（万元）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中国不同应用豪宅拍卖服务销售额市场份额列表（2021-2026）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中国不同应用豪宅拍卖服务销售额预测（2027-2032）&amp;（万元）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中国不同应用豪宅拍卖服务销售额市场份额预测（2027-2032）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重点企业（16）公司信息、总部、豪宅拍卖服务市场地位以及主要的竞争对手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豪宅拍卖服务产品及服务介绍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豪宅拍卖服务收入及毛利率（2021-2026）&amp;（万元）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豪宅拍卖服务行业发展趋势</w:t>
      </w:r>
      <w:r>
        <w:rPr>
          <w:rFonts w:hint="eastAsia"/>
        </w:rPr>
        <w:br/>
      </w:r>
      <w:r>
        <w:rPr>
          <w:rFonts w:hint="eastAsia"/>
        </w:rPr>
        <w:t>　　表 121： 豪宅拍卖服务行业主要驱动因素</w:t>
      </w:r>
      <w:r>
        <w:rPr>
          <w:rFonts w:hint="eastAsia"/>
        </w:rPr>
        <w:br/>
      </w:r>
      <w:r>
        <w:rPr>
          <w:rFonts w:hint="eastAsia"/>
        </w:rPr>
        <w:t>　　表 122： 豪宅拍卖服务行业供应链分析</w:t>
      </w:r>
      <w:r>
        <w:rPr>
          <w:rFonts w:hint="eastAsia"/>
        </w:rPr>
        <w:br/>
      </w:r>
      <w:r>
        <w:rPr>
          <w:rFonts w:hint="eastAsia"/>
        </w:rPr>
        <w:t>　　表 123： 豪宅拍卖服务上游原料供应商</w:t>
      </w:r>
      <w:r>
        <w:rPr>
          <w:rFonts w:hint="eastAsia"/>
        </w:rPr>
        <w:br/>
      </w:r>
      <w:r>
        <w:rPr>
          <w:rFonts w:hint="eastAsia"/>
        </w:rPr>
        <w:t>　　表 124： 豪宅拍卖服务行业主要下游客户</w:t>
      </w:r>
      <w:r>
        <w:rPr>
          <w:rFonts w:hint="eastAsia"/>
        </w:rPr>
        <w:br/>
      </w:r>
      <w:r>
        <w:rPr>
          <w:rFonts w:hint="eastAsia"/>
        </w:rPr>
        <w:t>　　表 125： 豪宅拍卖服务典型经销商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豪宅拍卖服务产品图片</w:t>
      </w:r>
      <w:r>
        <w:rPr>
          <w:rFonts w:hint="eastAsia"/>
        </w:rPr>
        <w:br/>
      </w:r>
      <w:r>
        <w:rPr>
          <w:rFonts w:hint="eastAsia"/>
        </w:rPr>
        <w:t>　　图 2： 全球市场豪宅拍卖服务市场规模，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全球豪宅拍卖服务市场销售额预测：（万元）&amp;（2021-2032）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中国市场豪宅拍卖服务销售额及未来趋势（2021-2032）&amp;（万元）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2025年全球前五大厂商豪宅拍卖服务市场份额</w:t>
      </w:r>
      <w:r>
        <w:rPr>
          <w:rFonts w:hint="eastAsia"/>
        </w:rPr>
        <w:br/>
      </w:r>
      <w:r>
        <w:rPr>
          <w:rFonts w:hint="eastAsia"/>
        </w:rPr>
        <w:t>　　图 6： 2025年全球豪宅拍卖服务第一梯队、第二梯队和第三梯队厂商及市场份额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全球主要地区豪宅拍卖服务销售额市场份额（2021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中东豪宅拍卖服务销售额及预测（2021-2032）&amp;（万元）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有底价拍卖 产品图片</w:t>
      </w:r>
      <w:r>
        <w:rPr>
          <w:rFonts w:hint="eastAsia"/>
        </w:rPr>
        <w:br/>
      </w:r>
      <w:r>
        <w:rPr>
          <w:rFonts w:hint="eastAsia"/>
        </w:rPr>
        <w:t>　　图 17： 全球有底价拍卖规模及增长率（2021-2032）&amp;（万元）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无底价拍卖产品图片</w:t>
      </w:r>
      <w:r>
        <w:rPr>
          <w:rFonts w:hint="eastAsia"/>
        </w:rPr>
        <w:br/>
      </w:r>
      <w:r>
        <w:rPr>
          <w:rFonts w:hint="eastAsia"/>
        </w:rPr>
        <w:t>　　图 19： 全球无底价拍卖规模及增长率（2021-2032）&amp;（万元）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按产品类型细分，全球豪宅拍卖服务市场份额2025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按产品类型细分，全球豪宅拍卖服务市场份额2021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按产品类型细分，全球豪宅拍卖服务市场份额预测2026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按产品类型细分，中国豪宅拍卖服务市场份额2021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按产品类型细分，中国豪宅拍卖服务市场份额预测2026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卖家</w:t>
      </w:r>
      <w:r>
        <w:rPr>
          <w:rFonts w:hint="eastAsia"/>
        </w:rPr>
        <w:br/>
      </w:r>
      <w:r>
        <w:rPr>
          <w:rFonts w:hint="eastAsia"/>
        </w:rPr>
        <w:t>　　图 26： 买家</w:t>
      </w:r>
      <w:r>
        <w:rPr>
          <w:rFonts w:hint="eastAsia"/>
        </w:rPr>
        <w:br/>
      </w:r>
      <w:r>
        <w:rPr>
          <w:rFonts w:hint="eastAsia"/>
        </w:rPr>
        <w:t>　　图 27： 代理商</w:t>
      </w:r>
      <w:r>
        <w:rPr>
          <w:rFonts w:hint="eastAsia"/>
        </w:rPr>
        <w:br/>
      </w:r>
      <w:r>
        <w:rPr>
          <w:rFonts w:hint="eastAsia"/>
        </w:rPr>
        <w:t>　　图 28： 按应用细分，全球豪宅拍卖服务市场份额2025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按应用细分，全球豪宅拍卖服务市场份额2021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豪宅拍卖服务中国企业SWOT分析</w:t>
      </w:r>
      <w:r>
        <w:rPr>
          <w:rFonts w:hint="eastAsia"/>
        </w:rPr>
        <w:br/>
      </w:r>
      <w:r>
        <w:rPr>
          <w:rFonts w:hint="eastAsia"/>
        </w:rPr>
        <w:t>　　图 31： 豪宅拍卖服务产业链</w:t>
      </w:r>
      <w:r>
        <w:rPr>
          <w:rFonts w:hint="eastAsia"/>
        </w:rPr>
        <w:br/>
      </w:r>
      <w:r>
        <w:rPr>
          <w:rFonts w:hint="eastAsia"/>
        </w:rPr>
        <w:t>　　图 32： 豪宅拍卖服务行业采购模式分析</w:t>
      </w:r>
      <w:r>
        <w:rPr>
          <w:rFonts w:hint="eastAsia"/>
        </w:rPr>
        <w:br/>
      </w:r>
      <w:r>
        <w:rPr>
          <w:rFonts w:hint="eastAsia"/>
        </w:rPr>
        <w:t>　　图 33： 豪宅拍卖服务行业生产模式</w:t>
      </w:r>
      <w:r>
        <w:rPr>
          <w:rFonts w:hint="eastAsia"/>
        </w:rPr>
        <w:br/>
      </w:r>
      <w:r>
        <w:rPr>
          <w:rFonts w:hint="eastAsia"/>
        </w:rPr>
        <w:t>　　图 34： 豪宅拍卖服务行业销售模式分析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363b054f1454d" w:history="1">
        <w:r>
          <w:rPr>
            <w:rStyle w:val="Hyperlink"/>
          </w:rPr>
          <w:t>2026-2032年全球与中国豪宅拍卖服务发展现状及行业前景分析报告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363b054f1454d" w:history="1">
        <w:r>
          <w:rPr>
            <w:rStyle w:val="Hyperlink"/>
          </w:rPr>
          <w:t>https://www.20087.com/6/86/HaoZhaiPaiMaiFuWuShiChangQianJingFenXi.html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热点：豪宅买卖平台、豪宅网房产、上海豪宅拍卖、豪宅认定标准、豪宅价值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c5d37e8d14360" w:history="1">
      <w:r>
        <w:rPr>
          <w:rStyle w:val="Hyperlink"/>
        </w:rPr>
        <w:t>2026-2032年全球与中国豪宅拍卖服务发展现状及行业前景分析报告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aoZhaiPaiMaiFuWuShiChangQianJingFenXi.html" TargetMode="External" Id="R161363b054f1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aoZhaiPaiMaiFuWuShiChangQianJingFenXi.html" TargetMode="External" Id="Re48c5d37e8d1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2026-03-03T01:22:45Z</dcterms:created>
  <dcterms:modified xsi:type="dcterms:W3CDTF">2026-03-03T02:22:45Z</dcterms:modified>
  <dc:subject>2026-2032年全球与中国豪宅拍卖服务发展现状及行业前景分析报告</dc:subject>
  <dc:title>2026-2032年全球与中国豪宅拍卖服务发展现状及行业前景分析报告</dc:title>
  <cp:keywords>2026-2032年全球与中国豪宅拍卖服务发展现状及行业前景分析报告</cp:keywords>
  <dc:description>2026-2032年全球与中国豪宅拍卖服务发展现状及行业前景分析报告</dc:description>
</cp:coreProperties>
</file>