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23fe61d34c42" w:history="1">
              <w:r>
                <w:rPr>
                  <w:rStyle w:val="Hyperlink"/>
                </w:rPr>
                <w:t>2025-2031年中国绿色旅游行业现状研究分析及市场前景预测报告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23fe61d34c42" w:history="1">
              <w:r>
                <w:rPr>
                  <w:rStyle w:val="Hyperlink"/>
                </w:rPr>
                <w:t>2025-2031年中国绿色旅游行业现状研究分析及市场前景预测报告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23fe61d34c42" w:history="1">
                <w:r>
                  <w:rPr>
                    <w:rStyle w:val="Hyperlink"/>
                  </w:rPr>
                  <w:t>https://www.20087.com/7/66/LvSeLvYouShiChangXuQiuFenXiYuFaZ.html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旅游是以环保、可持续发展为原则的一种旅游方式，旨在最小化旅游活动对自然环境和社会文化造成的影响。近年来，随着人们环保意识的增强和旅游业可持续发展的需求，绿色旅游逐渐成为旅游业发展的重要趋势。绿色旅游不仅包括生态旅游，还涵盖文化、社会和经济等多方面的可持续性。目前，许多国家和地区都在积极推动绿色旅游的发展，通过制定相关政策、提供绿色旅游产品和服务，来吸引更多的游客。</w:t>
      </w:r>
      <w:r>
        <w:rPr>
          <w:rFonts w:hint="eastAsia"/>
        </w:rPr>
        <w:br/>
      </w:r>
      <w:r>
        <w:rPr>
          <w:rFonts w:hint="eastAsia"/>
        </w:rPr>
        <w:t>　　未来，绿色旅游的发展将更加注重旅游体验的质量和深度。随着消费者对旅游体验个性化和定制化的需求增加，绿色旅游将提供更多元化的体验，如生态教育、参与当地文化活动等。此外，随着技术的发展，如虚拟现实(VR)和增强现实(AR)，绿色旅游将能够提供更加沉浸式的体验，使游客能够在不破坏自然环境的情况下享受自然美景。同时，随着旅游业对可持续发展的重视，绿色旅游将更加注重与当地社区的合作，通过公平贸易和社区参与的方式，确保旅游收益能够惠及当地居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b23fe61d34c42" w:history="1">
        <w:r>
          <w:rPr>
            <w:rStyle w:val="Hyperlink"/>
          </w:rPr>
          <w:t>2025-2031年中国绿色旅游行业现状研究分析及市场前景预测报告</w:t>
        </w:r>
      </w:hyperlink>
      <w:r>
        <w:rPr>
          <w:rFonts w:hint="eastAsia"/>
        </w:rPr>
        <w:t>》全面梳理了绿色旅游产业链，结合市场需求和市场规模等数据，深入剖析绿色旅游行业现状。报告详细探讨了绿色旅游市场竞争格局，重点关注重点企业及其品牌影响力，并分析了绿色旅游价格机制和细分市场特征。通过对绿色旅游技术现状及未来方向的评估，报告展望了绿色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一、绿色旅游产业定义</w:t>
      </w:r>
      <w:r>
        <w:rPr>
          <w:rFonts w:hint="eastAsia"/>
        </w:rPr>
        <w:br/>
      </w:r>
      <w:r>
        <w:rPr>
          <w:rFonts w:hint="eastAsia"/>
        </w:rPr>
        <w:t>　　　　二、绿色旅游产业产品范围</w:t>
      </w:r>
      <w:r>
        <w:rPr>
          <w:rFonts w:hint="eastAsia"/>
        </w:rPr>
        <w:br/>
      </w:r>
      <w:r>
        <w:rPr>
          <w:rFonts w:hint="eastAsia"/>
        </w:rPr>
        <w:t>　　　　三、绿色旅游产业的外延及其所隶属的大行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绿色旅游产业产品与服务</w:t>
      </w:r>
      <w:r>
        <w:rPr>
          <w:rFonts w:hint="eastAsia"/>
        </w:rPr>
        <w:br/>
      </w:r>
      <w:r>
        <w:rPr>
          <w:rFonts w:hint="eastAsia"/>
        </w:rPr>
        <w:t>　　　　一、绿色旅游产业主要业态</w:t>
      </w:r>
      <w:r>
        <w:rPr>
          <w:rFonts w:hint="eastAsia"/>
        </w:rPr>
        <w:br/>
      </w:r>
      <w:r>
        <w:rPr>
          <w:rFonts w:hint="eastAsia"/>
        </w:rPr>
        <w:t>　　　　二、绿色旅游产业组织形式</w:t>
      </w:r>
      <w:r>
        <w:rPr>
          <w:rFonts w:hint="eastAsia"/>
        </w:rPr>
        <w:br/>
      </w:r>
      <w:r>
        <w:rPr>
          <w:rFonts w:hint="eastAsia"/>
        </w:rPr>
        <w:t>　　　　三、绿色旅游产品种类与生产数量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绿色旅游产业投资特性分析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一、绿色旅游产业赢利性</w:t>
      </w:r>
      <w:r>
        <w:rPr>
          <w:rFonts w:hint="eastAsia"/>
        </w:rPr>
        <w:br/>
      </w:r>
      <w:r>
        <w:rPr>
          <w:rFonts w:hint="eastAsia"/>
        </w:rPr>
        <w:t>　　　　二、绿色旅游产业成长性</w:t>
      </w:r>
      <w:r>
        <w:rPr>
          <w:rFonts w:hint="eastAsia"/>
        </w:rPr>
        <w:br/>
      </w:r>
      <w:r>
        <w:rPr>
          <w:rFonts w:hint="eastAsia"/>
        </w:rPr>
        <w:t>　　　　三、绿色旅游产业风险性</w:t>
      </w:r>
      <w:r>
        <w:rPr>
          <w:rFonts w:hint="eastAsia"/>
        </w:rPr>
        <w:br/>
      </w:r>
      <w:r>
        <w:rPr>
          <w:rFonts w:hint="eastAsia"/>
        </w:rPr>
        <w:t>　　　　四、绿色旅游业进入壁垒</w:t>
      </w:r>
      <w:r>
        <w:rPr>
          <w:rFonts w:hint="eastAsia"/>
        </w:rPr>
        <w:br/>
      </w:r>
      <w:r>
        <w:rPr>
          <w:rFonts w:hint="eastAsia"/>
        </w:rPr>
        <w:t>　　第四节 绿色旅游业现行管理体制分析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一、现行管理体制制约绿色旅游业的发展</w:t>
      </w:r>
      <w:r>
        <w:rPr>
          <w:rFonts w:hint="eastAsia"/>
        </w:rPr>
        <w:br/>
      </w:r>
      <w:r>
        <w:rPr>
          <w:rFonts w:hint="eastAsia"/>
        </w:rPr>
        <w:t>　　　　二、绿色旅游协会在市场管理中的作用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三、对绿色旅游行业行政管理体制改革的建议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绿色旅游行业发展环境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一、我国绿色旅游技术进展分析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三、绿色旅游技术的投资预测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世界绿色旅游产业发展对比及经验借鉴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2025-2031年国际绿色旅游产业的发展</w:t>
      </w:r>
      <w:r>
        <w:rPr>
          <w:rFonts w:hint="eastAsia"/>
        </w:rPr>
        <w:br/>
      </w:r>
      <w:r>
        <w:rPr>
          <w:rFonts w:hint="eastAsia"/>
        </w:rPr>
        <w:t>　　　　一、世界绿色旅游产业发展综述</w:t>
      </w:r>
      <w:r>
        <w:rPr>
          <w:rFonts w:hint="eastAsia"/>
        </w:rPr>
        <w:br/>
      </w:r>
      <w:r>
        <w:rPr>
          <w:rFonts w:hint="eastAsia"/>
        </w:rPr>
        <w:t>　　　　二、全球绿色旅游产业竞争格局</w:t>
      </w:r>
      <w:r>
        <w:rPr>
          <w:rFonts w:hint="eastAsia"/>
        </w:rPr>
        <w:br/>
      </w:r>
      <w:r>
        <w:rPr>
          <w:rFonts w:hint="eastAsia"/>
        </w:rPr>
        <w:t>　　　　三、全球绿色旅游产业发展特点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主要国家地区绿色旅游产业发展分析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世界绿色旅游产业发展趋势及前景分析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一、绿色旅游技术发展及趋势分析</w:t>
      </w:r>
      <w:r>
        <w:rPr>
          <w:rFonts w:hint="eastAsia"/>
        </w:rPr>
        <w:br/>
      </w:r>
      <w:r>
        <w:rPr>
          <w:rFonts w:hint="eastAsia"/>
        </w:rPr>
        <w:t>　　　　二、绿色旅游产业发展趋势分析</w:t>
      </w:r>
      <w:r>
        <w:rPr>
          <w:rFonts w:hint="eastAsia"/>
        </w:rPr>
        <w:br/>
      </w:r>
      <w:r>
        <w:rPr>
          <w:rFonts w:hint="eastAsia"/>
        </w:rPr>
        <w:t>　　　　三、绿色旅游产业发展潜力分析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一、北京市观光农业示范园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一、西安旅游观光农业已经接待人数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2025年中国农业观光园产业发展存在问题分析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六、培养绿色旅游管理服务人才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2025-2031年中国绿色旅游市场需求分析及预测</w:t>
      </w:r>
      <w:r>
        <w:rPr>
          <w:rFonts w:hint="eastAsia"/>
        </w:rPr>
        <w:br/>
      </w:r>
      <w:r>
        <w:rPr>
          <w:rFonts w:hint="eastAsia"/>
        </w:rPr>
        <w:t>　　第一节 绿色旅游市场需求分析</w:t>
      </w:r>
      <w:r>
        <w:rPr>
          <w:rFonts w:hint="eastAsia"/>
        </w:rPr>
        <w:br/>
      </w:r>
      <w:r>
        <w:rPr>
          <w:rFonts w:hint="eastAsia"/>
        </w:rPr>
        <w:t>　　　　一、绿色旅游行业需求市场</w:t>
      </w:r>
      <w:r>
        <w:rPr>
          <w:rFonts w:hint="eastAsia"/>
        </w:rPr>
        <w:br/>
      </w:r>
      <w:r>
        <w:rPr>
          <w:rFonts w:hint="eastAsia"/>
        </w:rPr>
        <w:t>　　　　二、绿色旅游行业客户结构</w:t>
      </w:r>
      <w:r>
        <w:rPr>
          <w:rFonts w:hint="eastAsia"/>
        </w:rPr>
        <w:br/>
      </w:r>
      <w:r>
        <w:rPr>
          <w:rFonts w:hint="eastAsia"/>
        </w:rPr>
        <w:t>　　　　三、绿色旅游行业需求的地区差异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一、2025-2031年绿色旅游行业的需求预测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二、2025-2031年绿色旅游供求平衡预测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绿色旅游行业区域市场发展分析及预测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绿色旅游行业主要区域市场发展状况及竞争力研究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绿色旅游市场竞争格局分析</w:t>
      </w:r>
      <w:r>
        <w:rPr>
          <w:rFonts w:hint="eastAsia"/>
        </w:rPr>
        <w:br/>
      </w:r>
      <w:r>
        <w:rPr>
          <w:rFonts w:hint="eastAsia"/>
        </w:rPr>
        <w:t>　　第一节 绿色旅游行业竞争结构分析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绿色旅游行业国际竞争力比较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绿色旅游行业竞争格局分析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一、绿色旅游行业竞争分析</w:t>
      </w:r>
      <w:r>
        <w:rPr>
          <w:rFonts w:hint="eastAsia"/>
        </w:rPr>
        <w:br/>
      </w:r>
      <w:r>
        <w:rPr>
          <w:rFonts w:hint="eastAsia"/>
        </w:rPr>
        <w:t>　　　　二、国内外绿色旅游竞争分析</w:t>
      </w:r>
      <w:r>
        <w:rPr>
          <w:rFonts w:hint="eastAsia"/>
        </w:rPr>
        <w:br/>
      </w:r>
      <w:r>
        <w:rPr>
          <w:rFonts w:hint="eastAsia"/>
        </w:rPr>
        <w:t>　　　　三、中国绿色旅游市场竞争分析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中国重点绿色旅游景点竞争状况</w:t>
      </w:r>
      <w:r>
        <w:rPr>
          <w:rFonts w:hint="eastAsia"/>
        </w:rPr>
        <w:br/>
      </w:r>
      <w:r>
        <w:rPr>
          <w:rFonts w:hint="eastAsia"/>
        </w:rPr>
        <w:t>　　第一节 绿色世界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军屯热带花果园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红湖欢乐水庄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腰山王氏庄园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北戴河集发生态农业观光园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嫩江农场现代绿色旅游区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十万古田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昆山国家绿色旅游示范区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茗岙梯田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黄河入海口生态农业观光园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2025-2031年绿色旅游行业发展趋势及影响因素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2025-2031年绿色旅游行业市场前景分析</w:t>
      </w:r>
      <w:r>
        <w:rPr>
          <w:rFonts w:hint="eastAsia"/>
        </w:rPr>
        <w:br/>
      </w:r>
      <w:r>
        <w:rPr>
          <w:rFonts w:hint="eastAsia"/>
        </w:rPr>
        <w:t>　　　　一、绿色旅游市场容量分析</w:t>
      </w:r>
      <w:r>
        <w:rPr>
          <w:rFonts w:hint="eastAsia"/>
        </w:rPr>
        <w:br/>
      </w:r>
      <w:r>
        <w:rPr>
          <w:rFonts w:hint="eastAsia"/>
        </w:rPr>
        <w:t>　　　　二、绿色旅游行业利好利空政策</w:t>
      </w:r>
      <w:r>
        <w:rPr>
          <w:rFonts w:hint="eastAsia"/>
        </w:rPr>
        <w:br/>
      </w:r>
      <w:r>
        <w:rPr>
          <w:rFonts w:hint="eastAsia"/>
        </w:rPr>
        <w:t>　　　　三、绿色旅游行业趋势预测分析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2025-2031年绿色旅游行业未来发展预测分析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一、中国绿色旅游发展方向分析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二、2025-2031年中国绿色旅游行业发展规模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三、2025-2031年中国绿色旅游行业发展趋势预测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2025-2031年绿色旅游行业供需预测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一、2025-2031年绿色旅游行业供给预测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二、2025-2031年绿色旅游行业需求预测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六、2025-2031年中国绿色旅游行业SWOT分析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2025-2031年绿色旅游行业投资方向与风险分析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2025-2031年绿色旅游行业发展的有利因素与不利因素分析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2025-2031年绿色旅游行业产业发展的空白点分析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2025-2031年绿色旅游行业投资回报率比较高的投资方向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2025-2031年绿色旅游行业投资潜力与机会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2025-2031年绿色旅游行业新进入者应注意的障碍因素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2025-2031年中国绿色旅游行业投资前景分析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2025-2031年绿色旅游行业发展环境与渠道分析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主要绿色旅游产业聚集区发展背景分析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一、主要绿色旅游产业聚集区市场特点分析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二、主要绿色旅游产业聚集区社会经济现状分析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三、未来主要绿色旅游产业聚集区经济发展预测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一、绿色旅游市场渠道情况</w:t>
      </w:r>
      <w:r>
        <w:rPr>
          <w:rFonts w:hint="eastAsia"/>
        </w:rPr>
        <w:br/>
      </w:r>
      <w:r>
        <w:rPr>
          <w:rFonts w:hint="eastAsia"/>
        </w:rPr>
        <w:t>　　　　二、绿色旅游竞争对手渠道模式</w:t>
      </w:r>
      <w:r>
        <w:rPr>
          <w:rFonts w:hint="eastAsia"/>
        </w:rPr>
        <w:br/>
      </w:r>
      <w:r>
        <w:rPr>
          <w:rFonts w:hint="eastAsia"/>
        </w:rPr>
        <w:t>　　　　三、绿色旅游直营代理分布情况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2025-2031年绿色旅游行业市场策略分析</w:t>
      </w:r>
      <w:r>
        <w:rPr>
          <w:rFonts w:hint="eastAsia"/>
        </w:rPr>
        <w:br/>
      </w:r>
      <w:r>
        <w:rPr>
          <w:rFonts w:hint="eastAsia"/>
        </w:rPr>
        <w:t>　　第一节 绿色旅游行业营销策略分析及建议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一、绿色旅游行业营销模式</w:t>
      </w:r>
      <w:r>
        <w:rPr>
          <w:rFonts w:hint="eastAsia"/>
        </w:rPr>
        <w:br/>
      </w:r>
      <w:r>
        <w:rPr>
          <w:rFonts w:hint="eastAsia"/>
        </w:rPr>
        <w:t>　　　　二、绿色旅游行业营销策略</w:t>
      </w:r>
      <w:r>
        <w:rPr>
          <w:rFonts w:hint="eastAsia"/>
        </w:rPr>
        <w:br/>
      </w:r>
      <w:r>
        <w:rPr>
          <w:rFonts w:hint="eastAsia"/>
        </w:rPr>
        <w:t>　　第二节 绿色旅游行业企业经营发展分析及建议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一、绿色旅游行业经营模式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绿色旅游行业产业链示意图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2020-2025年绿色旅游行业上游产业供给情况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2020-2025年绿色旅游行业下游行业需求情况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2020-2025年绿色旅游行业全球发展状况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2020-2025年绿色旅游行业市场产品价格走势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2025-2031年绿色旅游行业市场产品价格趋势预测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2020-2025年绿色旅游行业企业数量</w:t>
      </w:r>
      <w:r>
        <w:rPr>
          <w:rFonts w:hint="eastAsia"/>
        </w:rPr>
        <w:br/>
      </w:r>
      <w:r>
        <w:rPr>
          <w:rFonts w:hint="eastAsia"/>
        </w:rPr>
        <w:t>　　图表 2020-2025年绿色旅游行业企业数量走势图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2020-2025年绿色旅游行业资产总额</w:t>
      </w:r>
      <w:r>
        <w:rPr>
          <w:rFonts w:hint="eastAsia"/>
        </w:rPr>
        <w:br/>
      </w:r>
      <w:r>
        <w:rPr>
          <w:rFonts w:hint="eastAsia"/>
        </w:rPr>
        <w:t>　　图表 2020-2025年绿色旅游行业总资产增长趋势图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2020-2025年绿色旅游行业利润总额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2020-2025年绿色旅游行业利润总额增长趋势图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2020-2025年绿色旅游行业销售收入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2020-2025年绿色旅游行业销售收入增长趋势图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2020-2025年绿色旅游业产销率趋势图</w:t>
      </w:r>
      <w:r>
        <w:rPr>
          <w:rFonts w:hint="eastAsia"/>
        </w:rPr>
        <w:br/>
      </w:r>
      <w:r>
        <w:rPr>
          <w:rFonts w:hint="eastAsia"/>
        </w:rPr>
        <w:t>　　图表 2020-2025年绿色旅游行业盈利能力状况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2020-2025年绿色旅游行业偿债能力状况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2020-2025年绿色旅游行业营运能力状况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2020-2025年绿色旅游行业发展能力状况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2020-2025年绿色旅游行业需求状况</w:t>
      </w:r>
      <w:r>
        <w:rPr>
          <w:rFonts w:hint="eastAsia"/>
        </w:rPr>
        <w:br/>
      </w:r>
      <w:r>
        <w:rPr>
          <w:rFonts w:hint="eastAsia"/>
        </w:rPr>
        <w:t>　　图表 2025-2031年绿色旅游行业需求预测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2025-2031年绿色旅游行业市场规模预测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2025-2031年绿色旅游行业趋势预测分析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23fe61d34c42" w:history="1">
        <w:r>
          <w:rPr>
            <w:rStyle w:val="Hyperlink"/>
          </w:rPr>
          <w:t>2025-2031年中国绿色旅游行业现状研究分析及市场前景预测报告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23fe61d34c42" w:history="1">
        <w:r>
          <w:rPr>
            <w:rStyle w:val="Hyperlink"/>
          </w:rPr>
          <w:t>https://www.20087.com/7/66/LvSeLvYouShiChangXuQiuFenXiYuFaZ.html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比较好写的论文题目、绿色旅游指的是什么、生态旅游例子、绿色旅游的意义、旅游业对环境的好处、绿色旅游案例、共建生态文明,共享绿色未来、绿色旅游饭店分为几个等级、乡村旅游发展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a1bcb5c494fc0" w:history="1">
      <w:r>
        <w:rPr>
          <w:rStyle w:val="Hyperlink"/>
        </w:rPr>
        <w:t>2025-2031年中国绿色旅游行业现状研究分析及市场前景预测报告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vSeLvYouShiChangXuQiuFenXiYuFaZ.html" TargetMode="External" Id="Rf14b23fe61d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vSeLvYouShiChangXuQiuFenXiYuFaZ.html" TargetMode="External" Id="Rb10a1bcb5c49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2025-02-02T07:57:00Z</dcterms:created>
  <dcterms:modified xsi:type="dcterms:W3CDTF">2025-02-02T08:57:00Z</dcterms:modified>
  <dc:subject>2025-2031年中国绿色旅游行业现状研究分析及市场前景预测报告</dc:subject>
  <dc:title>2025-2031年中国绿色旅游行业现状研究分析及市场前景预测报告</dc:title>
  <cp:keywords>2025-2031年中国绿色旅游行业现状研究分析及市场前景预测报告</cp:keywords>
  <dc:description>2025-2031年中国绿色旅游行业现状研究分析及市场前景预测报告</dc:description>
</cp:coreProperties>
</file>