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2ed7831e447f7" w:history="1">
              <w:r>
                <w:rPr>
                  <w:rStyle w:val="Hyperlink"/>
                </w:rPr>
                <w:t>中国废弃资源综合利用行业发展调研与市场前景预测报告（2025-2031年）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2ed7831e447f7" w:history="1">
              <w:r>
                <w:rPr>
                  <w:rStyle w:val="Hyperlink"/>
                </w:rPr>
                <w:t>中国废弃资源综合利用行业发展调研与市场前景预测报告（2025-2031年）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2ed7831e447f7" w:history="1">
                <w:r>
                  <w:rPr>
                    <w:rStyle w:val="Hyperlink"/>
                  </w:rPr>
                  <w:t>https://www.20087.com/7/96/FeiQiZiYuanZongHeLiYongShiChangD.html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综合利用是循环经济和可持续发展战略的重要组成部分，涉及工业废渣、生活垃圾、农业废弃物等多个领域。近年来，随着环保法规的严格实施和公众环保意识的增强，废弃资源的回收和再利用技术得到快速发展。例如，废旧塑料转化为能源、建筑废弃物制成再生建材等，不仅减少了环境污染，也创造了新的经济价值。</w:t>
      </w:r>
      <w:r>
        <w:rPr>
          <w:rFonts w:hint="eastAsia"/>
        </w:rPr>
        <w:br/>
      </w:r>
      <w:r>
        <w:rPr>
          <w:rFonts w:hint="eastAsia"/>
        </w:rPr>
        <w:t>　　未来，废弃资源综合利用将更加注重技术创新和产业链整合。开发高效、低成本的资源回收技术，如生物降解和化学转化，将提升废弃物的回收率和附加值。同时，构建完整的循环经济产业链，促进上下游企业的合作，形成资源节约型和环境友好型的产业体系。此外，政策引导和市场机制的完善，将激发更多社会资本参与废弃资源的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2ed7831e447f7" w:history="1">
        <w:r>
          <w:rPr>
            <w:rStyle w:val="Hyperlink"/>
          </w:rPr>
          <w:t>中国废弃资源综合利用行业发展调研与市场前景预测报告（2025-2031年）</w:t>
        </w:r>
      </w:hyperlink>
      <w:r>
        <w:rPr>
          <w:rFonts w:hint="eastAsia"/>
        </w:rPr>
        <w:t>》系统分析了废弃资源综合利用行业的市场规模、需求动态及价格趋势，并深入探讨了废弃资源综合利用产业链结构的变化与发展。报告详细解读了废弃资源综合利用行业现状，科学预测了未来市场前景与发展趋势，同时对废弃资源综合利用细分市场的竞争格局进行了全面评估，重点关注领先企业的竞争实力、市场集中度及品牌影响力。结合废弃资源综合利用技术现状与未来方向，报告揭示了废弃资源综合利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废弃资源综合利用行业概述与产业政策</w:t>
      </w:r>
      <w:r>
        <w:rPr>
          <w:rFonts w:hint="eastAsia"/>
        </w:rPr>
        <w:br/>
      </w:r>
      <w:r>
        <w:rPr>
          <w:rFonts w:hint="eastAsia"/>
        </w:rPr>
        <w:t>　　第一节 废弃资源综合利用行业相关概述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废弃资源综合利用行业政策环境分析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一、废弃资源综合利用行业管理监管体制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二、废弃资源综合利用行业政策法规分析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三、废弃资源综合利用行业相关标准分析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四、废弃资源综合利用上下游产业相关政策</w:t>
      </w:r>
      <w:r>
        <w:rPr>
          <w:rFonts w:hint="eastAsia"/>
        </w:rPr>
        <w:br/>
      </w:r>
      <w:r>
        <w:rPr>
          <w:rFonts w:hint="eastAsia"/>
        </w:rPr>
        <w:t>　　第三节 废弃资源综合利用主要废弃资源分析</w:t>
      </w:r>
      <w:r>
        <w:rPr>
          <w:rFonts w:hint="eastAsia"/>
        </w:rPr>
        <w:br/>
      </w:r>
      <w:r>
        <w:rPr>
          <w:rFonts w:hint="eastAsia"/>
        </w:rPr>
        <w:t>　　　　一、回收总量总值基本情况分析</w:t>
      </w:r>
      <w:r>
        <w:rPr>
          <w:rFonts w:hint="eastAsia"/>
        </w:rPr>
        <w:br/>
      </w:r>
      <w:r>
        <w:rPr>
          <w:rFonts w:hint="eastAsia"/>
        </w:rPr>
        <w:t>　　　　二、主要废弃资源品种分析</w:t>
      </w:r>
      <w:r>
        <w:rPr>
          <w:rFonts w:hint="eastAsia"/>
        </w:rPr>
        <w:br/>
      </w:r>
      <w:r>
        <w:rPr>
          <w:rFonts w:hint="eastAsia"/>
        </w:rPr>
        <w:t>　　　　　　（一）废钢铁回收情况分析</w:t>
      </w:r>
      <w:r>
        <w:rPr>
          <w:rFonts w:hint="eastAsia"/>
        </w:rPr>
        <w:br/>
      </w:r>
      <w:r>
        <w:rPr>
          <w:rFonts w:hint="eastAsia"/>
        </w:rPr>
        <w:t>　　　　　　（二）废有色金属回收情况分析</w:t>
      </w:r>
      <w:r>
        <w:rPr>
          <w:rFonts w:hint="eastAsia"/>
        </w:rPr>
        <w:br/>
      </w:r>
      <w:r>
        <w:rPr>
          <w:rFonts w:hint="eastAsia"/>
        </w:rPr>
        <w:t>　　　　　　（三）废塑料回收情况分析</w:t>
      </w:r>
      <w:r>
        <w:rPr>
          <w:rFonts w:hint="eastAsia"/>
        </w:rPr>
        <w:br/>
      </w:r>
      <w:r>
        <w:rPr>
          <w:rFonts w:hint="eastAsia"/>
        </w:rPr>
        <w:t>　　　　　　（四）废纸回收情况分析</w:t>
      </w:r>
      <w:r>
        <w:rPr>
          <w:rFonts w:hint="eastAsia"/>
        </w:rPr>
        <w:br/>
      </w:r>
      <w:r>
        <w:rPr>
          <w:rFonts w:hint="eastAsia"/>
        </w:rPr>
        <w:t>　　　　　　（五）废轮胎回收情况分析</w:t>
      </w:r>
      <w:r>
        <w:rPr>
          <w:rFonts w:hint="eastAsia"/>
        </w:rPr>
        <w:br/>
      </w:r>
      <w:r>
        <w:rPr>
          <w:rFonts w:hint="eastAsia"/>
        </w:rPr>
        <w:t>　　　　　　（六）废弃电器电子产品回收情况分析</w:t>
      </w:r>
      <w:r>
        <w:rPr>
          <w:rFonts w:hint="eastAsia"/>
        </w:rPr>
        <w:br/>
      </w:r>
      <w:r>
        <w:rPr>
          <w:rFonts w:hint="eastAsia"/>
        </w:rPr>
        <w:t>　　　　　　（七）报废汽车回收情况分析</w:t>
      </w:r>
      <w:r>
        <w:rPr>
          <w:rFonts w:hint="eastAsia"/>
        </w:rPr>
        <w:br/>
      </w:r>
      <w:r>
        <w:rPr>
          <w:rFonts w:hint="eastAsia"/>
        </w:rPr>
        <w:t>　　　　　　（八）报废船舶回收情况分析</w:t>
      </w:r>
      <w:r>
        <w:rPr>
          <w:rFonts w:hint="eastAsia"/>
        </w:rPr>
        <w:br/>
      </w:r>
      <w:r>
        <w:rPr>
          <w:rFonts w:hint="eastAsia"/>
        </w:rPr>
        <w:t>　　　　　　（九）废玻璃回收情况分析</w:t>
      </w:r>
      <w:r>
        <w:rPr>
          <w:rFonts w:hint="eastAsia"/>
        </w:rPr>
        <w:br/>
      </w:r>
      <w:r>
        <w:rPr>
          <w:rFonts w:hint="eastAsia"/>
        </w:rPr>
        <w:t>　　　　　　（十）废电池回收情况分析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2020-2025年中国废弃资源综合利用行业发展规模分析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2020-2025年中国废弃资源综合利用行业发展分析</w:t>
      </w:r>
      <w:r>
        <w:rPr>
          <w:rFonts w:hint="eastAsia"/>
        </w:rPr>
        <w:br/>
      </w:r>
      <w:r>
        <w:rPr>
          <w:rFonts w:hint="eastAsia"/>
        </w:rPr>
        <w:t>　　　　一、2025年废弃资源综合利用行业主要经济指标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2020-2025年中国废弃资源综合利用行业总体规模分析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2020-2025年中国废弃资源综合利用行业成本费用分析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2020-2025年中国废弃资源综合利用行业运营效益分析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一、2020-2025年废弃资源综合利用行业负债规模分析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2020-2025年中国废弃资源综合利用行业盈利能力分析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2020-2025年中国重点区域废弃资源综合利用行业分析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二、2020-2025年东北废弃资源综合利用行业资产负债分析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三、2020-2025年东北废弃资源综合利用行业销售收入分析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四、2020-2025年东北废弃资源综合利用行业利润总额分析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五、2020-2025年东北废弃资源综合利用行业经营效益分析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二、2020-2025年华北废弃资源综合利用行业资产负债分析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三、2020-2025年华北废弃资源综合利用行业销售收入分析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四、2020-2025年华北废弃资源综合利用行业利润总额分析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五、2020-2025年华北废弃资源综合利用行业经营效益分析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二、2020-2025年华东废弃资源综合利用行业资产负债分析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三、2020-2025年华东废弃资源综合利用行业销售收入分析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四、2020-2025年华东废弃资源综合利用行业利润总额分析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五、2020-2025年华东废弃资源综合利用行业经营效益分析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二、2020-2025年华中废弃资源综合利用行业资产负债分析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三、2020-2025年华中废弃资源综合利用行业销售收入分析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四、2020-2025年华中废弃资源综合利用行业利润总额分析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五、2020-2025年华中废弃资源综合利用行业经营效益分析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二、2020-2025年华南废弃资源综合利用行业资产负债分析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三、2020-2025年华南废弃资源综合利用行业销售收入分析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四、2020-2025年华南废弃资源综合利用行业利润总额分析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五、2020-2025年华南废弃资源综合利用行业经营效益分析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二、2020-2025年西南废弃资源综合利用行业资产负债分析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三、2020-2025年西南废弃资源综合利用行业销售收入分析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四、2020-2025年西南废弃资源综合利用行业利润总额分析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五、2020-2025年西南废弃资源综合利用行业经营效益分析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一、2020-2025年西北废弃资源综合利用行业企业数量情况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二、2020-2025年西北废弃资源综合利用行业资产负债分析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三、2020-2025年西北废弃资源综合利用行业销售收入分析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四、2020-2025年西北废弃资源综合利用行业利润总额分析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五、2020-2025年西北废弃资源综合利用行业经营效益分析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2020-2025年中国废弃资源综合利用行业前五省区分析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第五节 广西区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2020-2025年中国废弃资源综合利用行业重点城市分析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一、2020-2025年废弃资源综合利用行业企业规模分析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二、2020-2025年废弃资源综合利用行业资产总额分析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三、2020-2025年废弃资源综合利用行业销售收入分析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四、2020-2025年废弃资源综合利用行业利润总额分析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五、2020-2025年废弃资源综合利用行业盈利能力分析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六、2020-2025年废弃资源综合利用行业运营能力分析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2020-2025年中国废弃资源综合利用行业企业分析</w:t>
      </w:r>
      <w:r>
        <w:rPr>
          <w:rFonts w:hint="eastAsia"/>
        </w:rPr>
        <w:br/>
      </w:r>
      <w:r>
        <w:rPr>
          <w:rFonts w:hint="eastAsia"/>
        </w:rPr>
        <w:t>　　第一节 废弃资源综合利用行业企业分析</w:t>
      </w:r>
      <w:r>
        <w:rPr>
          <w:rFonts w:hint="eastAsia"/>
        </w:rPr>
        <w:br/>
      </w:r>
      <w:r>
        <w:rPr>
          <w:rFonts w:hint="eastAsia"/>
        </w:rPr>
        <w:t>　　2024-2025年中国废弃资源综合利用业企业数量走势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一、废弃资源综合利用行业资产规模排序主要企业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二、废弃资源综合利用行业销售收入排序主要企业</w:t>
      </w:r>
      <w:r>
        <w:rPr>
          <w:rFonts w:hint="eastAsia"/>
        </w:rPr>
        <w:br/>
      </w:r>
      <w:r>
        <w:rPr>
          <w:rFonts w:hint="eastAsia"/>
        </w:rPr>
        <w:t>　　　　三、废弃资源综合利用行业利润总额排序主要企业</w:t>
      </w:r>
      <w:r>
        <w:rPr>
          <w:rFonts w:hint="eastAsia"/>
        </w:rPr>
        <w:br/>
      </w:r>
      <w:r>
        <w:rPr>
          <w:rFonts w:hint="eastAsia"/>
        </w:rPr>
        <w:t>　　第二节 废弃资源综合利用化肥不同类型企业排名</w:t>
      </w:r>
      <w:r>
        <w:rPr>
          <w:rFonts w:hint="eastAsia"/>
        </w:rPr>
        <w:br/>
      </w:r>
      <w:r>
        <w:rPr>
          <w:rFonts w:hint="eastAsia"/>
        </w:rPr>
        <w:t>　　　　一、废弃资源综合利用行业民营企业排名分析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二、废弃资源综合利用行业外资企业排名分析</w:t>
      </w:r>
      <w:r>
        <w:rPr>
          <w:rFonts w:hint="eastAsia"/>
        </w:rPr>
        <w:br/>
      </w:r>
      <w:r>
        <w:rPr>
          <w:rFonts w:hint="eastAsia"/>
        </w:rPr>
        <w:t>　　　　三、废弃资源综合利用行业小型企业排名分析</w:t>
      </w:r>
      <w:r>
        <w:rPr>
          <w:rFonts w:hint="eastAsia"/>
        </w:rPr>
        <w:br/>
      </w:r>
      <w:r>
        <w:rPr>
          <w:rFonts w:hint="eastAsia"/>
        </w:rPr>
        <w:t>　　　　四、废弃资源综合利用行业中型企业排名分析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2025-2031年中国废弃资源综合利用行业前景预测分析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2025-2031年中国废弃资源综合利用行业投资前景分析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一、2025-2031年废弃资源综合利用行业发展前景分析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二、2025-2031年废弃资源综合利用行业销售收入预测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三、2025-2031年废弃资源综合利用行业利润总额预测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2025-2031年中国废弃资源综合利用行业投资风险分析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2025-2031年废弃资源综合利用行业投资策略及建议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废弃资源综合利用企业投资战略与客户策略分析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废弃资源综合利用企业发展战略规划背景意义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废弃资源综合利用企业发展战略规划的制定原则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废弃资源综合利用企业战略规划制定依据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中智.林.：废弃资源综合利用企业战略规划策略分析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1物质资源分类情况表</w:t>
      </w:r>
      <w:r>
        <w:rPr>
          <w:rFonts w:hint="eastAsia"/>
        </w:rPr>
        <w:br/>
      </w:r>
      <w:r>
        <w:rPr>
          <w:rFonts w:hint="eastAsia"/>
        </w:rPr>
        <w:t>　　图表 2行业生命周期图</w:t>
      </w:r>
      <w:r>
        <w:rPr>
          <w:rFonts w:hint="eastAsia"/>
        </w:rPr>
        <w:br/>
      </w:r>
      <w:r>
        <w:rPr>
          <w:rFonts w:hint="eastAsia"/>
        </w:rPr>
        <w:t>　　图表 3国家相关产业支持政策</w:t>
      </w:r>
      <w:r>
        <w:rPr>
          <w:rFonts w:hint="eastAsia"/>
        </w:rPr>
        <w:br/>
      </w:r>
      <w:r>
        <w:rPr>
          <w:rFonts w:hint="eastAsia"/>
        </w:rPr>
        <w:t>　　图表 4与废弃资源综合利用行业相关的政策法律</w:t>
      </w:r>
      <w:r>
        <w:rPr>
          <w:rFonts w:hint="eastAsia"/>
        </w:rPr>
        <w:br/>
      </w:r>
      <w:r>
        <w:rPr>
          <w:rFonts w:hint="eastAsia"/>
        </w:rPr>
        <w:t>　　图表 5 2020-2025年我国主要废弃资源类别回收利用表</w:t>
      </w:r>
      <w:r>
        <w:rPr>
          <w:rFonts w:hint="eastAsia"/>
        </w:rPr>
        <w:br/>
      </w:r>
      <w:r>
        <w:rPr>
          <w:rFonts w:hint="eastAsia"/>
        </w:rPr>
        <w:t>　　图表 6 2020-2025年我国主要废弃资源类别回收价值表</w:t>
      </w:r>
      <w:r>
        <w:rPr>
          <w:rFonts w:hint="eastAsia"/>
        </w:rPr>
        <w:br/>
      </w:r>
      <w:r>
        <w:rPr>
          <w:rFonts w:hint="eastAsia"/>
        </w:rPr>
        <w:t>　　图表 7 2020-2025年我国废钢铁的回收情况</w:t>
      </w:r>
      <w:r>
        <w:rPr>
          <w:rFonts w:hint="eastAsia"/>
        </w:rPr>
        <w:br/>
      </w:r>
      <w:r>
        <w:rPr>
          <w:rFonts w:hint="eastAsia"/>
        </w:rPr>
        <w:t>　　图表 8 2020-2025年我国废有色金属的回收情况</w:t>
      </w:r>
      <w:r>
        <w:rPr>
          <w:rFonts w:hint="eastAsia"/>
        </w:rPr>
        <w:br/>
      </w:r>
      <w:r>
        <w:rPr>
          <w:rFonts w:hint="eastAsia"/>
        </w:rPr>
        <w:t>　　图表 9 2020-2025年我国废塑料的回收情况</w:t>
      </w:r>
      <w:r>
        <w:rPr>
          <w:rFonts w:hint="eastAsia"/>
        </w:rPr>
        <w:br/>
      </w:r>
      <w:r>
        <w:rPr>
          <w:rFonts w:hint="eastAsia"/>
        </w:rPr>
        <w:t>　　图表 11 2020-2025年我国废轮胎的回收情况</w:t>
      </w:r>
      <w:r>
        <w:rPr>
          <w:rFonts w:hint="eastAsia"/>
        </w:rPr>
        <w:br/>
      </w:r>
      <w:r>
        <w:rPr>
          <w:rFonts w:hint="eastAsia"/>
        </w:rPr>
        <w:t>　　图表 12 2020-2025年我国废弃电器电子产品的回收情况</w:t>
      </w:r>
      <w:r>
        <w:rPr>
          <w:rFonts w:hint="eastAsia"/>
        </w:rPr>
        <w:br/>
      </w:r>
      <w:r>
        <w:rPr>
          <w:rFonts w:hint="eastAsia"/>
        </w:rPr>
        <w:t>　　图表 13 2020-2025年我国废汽车的回收情况</w:t>
      </w:r>
      <w:r>
        <w:rPr>
          <w:rFonts w:hint="eastAsia"/>
        </w:rPr>
        <w:br/>
      </w:r>
      <w:r>
        <w:rPr>
          <w:rFonts w:hint="eastAsia"/>
        </w:rPr>
        <w:t>　　图表 14 2020-2025年我国废船舶的回收情况</w:t>
      </w:r>
      <w:r>
        <w:rPr>
          <w:rFonts w:hint="eastAsia"/>
        </w:rPr>
        <w:br/>
      </w:r>
      <w:r>
        <w:rPr>
          <w:rFonts w:hint="eastAsia"/>
        </w:rPr>
        <w:t>　　图表 15 2020-2025年我国废玻璃的回收情况</w:t>
      </w:r>
      <w:r>
        <w:rPr>
          <w:rFonts w:hint="eastAsia"/>
        </w:rPr>
        <w:br/>
      </w:r>
      <w:r>
        <w:rPr>
          <w:rFonts w:hint="eastAsia"/>
        </w:rPr>
        <w:t>　　图表 16 2020-2025年我国废电池的回收情况</w:t>
      </w:r>
      <w:r>
        <w:rPr>
          <w:rFonts w:hint="eastAsia"/>
        </w:rPr>
        <w:br/>
      </w:r>
      <w:r>
        <w:rPr>
          <w:rFonts w:hint="eastAsia"/>
        </w:rPr>
        <w:t>　　图表 172016年中国废弃资源综合利用行业经济指标统计</w:t>
      </w:r>
      <w:r>
        <w:rPr>
          <w:rFonts w:hint="eastAsia"/>
        </w:rPr>
        <w:br/>
      </w:r>
      <w:r>
        <w:rPr>
          <w:rFonts w:hint="eastAsia"/>
        </w:rPr>
        <w:t>　　图表 182016年废弃资源综合利用行业前五省区企业数量排名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192016年废弃资源综合利用行业前五省区资产总计排名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202016年废弃资源综合利用行业前五省区销售收入排名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212016年废弃资源综合利用行业前五省区利润总额排名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222017年中国废弃资源综合利用行业经济指标统计</w:t>
      </w:r>
      <w:r>
        <w:rPr>
          <w:rFonts w:hint="eastAsia"/>
        </w:rPr>
        <w:br/>
      </w:r>
      <w:r>
        <w:rPr>
          <w:rFonts w:hint="eastAsia"/>
        </w:rPr>
        <w:t>　　图表 232017年废弃资源综合利用行业前五省区企业数量排名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242017年废弃资源综合利用行业前五省区资产总计排名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252017年废弃资源综合利用行业前五省区销售收入排名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262017年废弃资源综合利用行业前五省区利润总额排名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272018年中国废弃资源综合利用行业经济指标统计</w:t>
      </w:r>
      <w:r>
        <w:rPr>
          <w:rFonts w:hint="eastAsia"/>
        </w:rPr>
        <w:br/>
      </w:r>
      <w:r>
        <w:rPr>
          <w:rFonts w:hint="eastAsia"/>
        </w:rPr>
        <w:t>　　图表 282018年废弃资源综合利用行业前五省区企业数量排名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292018年废弃资源综合利用行业前五省区资产总计排名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302018年废弃资源综合利用行业前五省区销售收入排名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312018年废弃资源综合利用行业前五省区利润总额排名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2020-2025年中国废弃资源综合利用企业数量变化趋势图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2ed7831e447f7" w:history="1">
        <w:r>
          <w:rPr>
            <w:rStyle w:val="Hyperlink"/>
          </w:rPr>
          <w:t>中国废弃资源综合利用行业发展调研与市场前景预测报告（2025-2031年）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2ed7831e447f7" w:history="1">
        <w:r>
          <w:rPr>
            <w:rStyle w:val="Hyperlink"/>
          </w:rPr>
          <w:t>https://www.20087.com/7/96/FeiQiZiYuanZongHeLiYongShiChangD.html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上市公司的龙头、废弃资源综合利用业属于制造业吗、废弃物主要分为三类,分别是什么、废弃资源综合利用业属于什么行业大类、收废品属于什么行业类别、天亿泽废弃资源综合利用、废弃资源和废旧材料回收加工业、废弃资源综合利用业42新政策、废旧资源再生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d3ff841a94797" w:history="1">
      <w:r>
        <w:rPr>
          <w:rStyle w:val="Hyperlink"/>
        </w:rPr>
        <w:t>中国废弃资源综合利用行业发展调研与市场前景预测报告（2025-2031年）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eiQiZiYuanZongHeLiYongShiChangD.html" TargetMode="External" Id="Rb6d2ed7831e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eiQiZiYuanZongHeLiYongShiChangD.html" TargetMode="External" Id="R20cd3ff841a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2025-01-26T07:32:00Z</dcterms:created>
  <dcterms:modified xsi:type="dcterms:W3CDTF">2025-01-26T08:32:00Z</dcterms:modified>
  <dc:subject>中国废弃资源综合利用行业发展调研与市场前景预测报告（2025-2031年）</dc:subject>
  <dc:title>中国废弃资源综合利用行业发展调研与市场前景预测报告（2025-2031年）</dc:title>
  <cp:keywords>中国废弃资源综合利用行业发展调研与市场前景预测报告（2025-2031年）</cp:keywords>
  <dc:description>中国废弃资源综合利用行业发展调研与市场前景预测报告（2025-2031年）</dc:description>
</cp:coreProperties>
</file>