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59d641034f3b" w:history="1">
              <w:r>
                <w:rPr>
                  <w:rStyle w:val="Hyperlink"/>
                </w:rPr>
                <w:t>全球与中国黄金护肤品行业发展研究及市场前景预测报告（2026-2032年）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59d641034f3b" w:history="1">
              <w:r>
                <w:rPr>
                  <w:rStyle w:val="Hyperlink"/>
                </w:rPr>
                <w:t>全球与中国黄金护肤品行业发展研究及市场前景预测报告（2026-2032年）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559d641034f3b" w:history="1">
                <w:r>
                  <w:rPr>
                    <w:rStyle w:val="Hyperlink"/>
                  </w:rPr>
                  <w:t>https://www.20087.com/7/56/HuangJinHuFuPinFaZhanQianJing.html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护肤品是高端化妆品细分品类，主打抗衰老、提亮肤色与奢华体验，在中高收入消费群体中具备稳定市场基础。黄金护肤品通常将纳米金、胶态金或金箔作为活性成分，宣称具有抗氧化、促进微循环及增强肌肤光泽等功效。配方体系多结合透明质酸、胜肽或植物提取物，以协同提升护肤效果。包装设计强调金属质感、磁吸开合及限量联名，强化品牌溢价与收藏价值。然而，黄金在护肤品中的实际生物利用度与功效证据仍存争议，部分产品依赖营销概念而非临床验证。此外，高单价与功效感知延迟导致复购依赖品牌忠诚度，新客转化门槛较高。</w:t>
      </w:r>
      <w:r>
        <w:rPr>
          <w:rFonts w:hint="eastAsia"/>
        </w:rPr>
        <w:br/>
      </w:r>
      <w:r>
        <w:rPr>
          <w:rFonts w:hint="eastAsia"/>
        </w:rPr>
        <w:t>　　未来，黄金护肤品将聚焦于功效科学化验证、微囊缓释技术与可持续奢华理念三大突破。功效科学化验证要求品牌联合皮肤科机构开展双盲测试，明确黄金成分的作用机制与有效浓度，建立可信背书。微囊缓释技术通过脂质体或聚合物包裹金粒子，提升透皮吸收率并延长作用时间，增强用户体验感知。可持续奢华理念则推动使用回收金原料、可 refill 包装及零残忍配方，回应高端消费者对伦理消费的诉求。此外，与医美项目（如射频护理）协同开发“院线+居家”套装，将拓展黄金护肤品从“象征性奢华”向“可验证功效型高端护肤”转型。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559d641034f3b" w:history="1">
        <w:r>
          <w:rPr>
            <w:rStyle w:val="Hyperlink"/>
          </w:rPr>
          <w:t>全球与中国黄金护肤品行业发展研究及市场前景预测报告（2026-2032年）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黄金护肤品行业的市场规模、竞争格局及技术发展现状。报告详细梳理了黄金护肤品产业链结构、区域分布特征及黄金护肤品市场需求变化，重点评估了黄金护肤品重点企业的市场表现与战略布局。通过对政策环境、技术创新方向及消费趋势的分析，科学预测了黄金护肤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按产品类型细分，全球黄金护肤品市场规模2020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精华</w:t>
      </w:r>
      <w:r>
        <w:rPr>
          <w:rFonts w:hint="eastAsia"/>
        </w:rPr>
        <w:br/>
      </w:r>
      <w:r>
        <w:rPr>
          <w:rFonts w:hint="eastAsia"/>
        </w:rPr>
        <w:t>　　　　1.3.3 面膜</w:t>
      </w:r>
      <w:r>
        <w:rPr>
          <w:rFonts w:hint="eastAsia"/>
        </w:rPr>
        <w:br/>
      </w:r>
      <w:r>
        <w:rPr>
          <w:rFonts w:hint="eastAsia"/>
        </w:rPr>
        <w:t>　　　　1.3.4 眼霜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按应用细分，全球黄金护肤品市场规模2020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黄金护肤品行业发展总体概况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黄金护肤品行业发展主要特点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黄金护肤品行业发展影响因素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黄金护肤品有利因素</w:t>
      </w:r>
      <w:r>
        <w:rPr>
          <w:rFonts w:hint="eastAsia"/>
        </w:rPr>
        <w:br/>
      </w:r>
      <w:r>
        <w:rPr>
          <w:rFonts w:hint="eastAsia"/>
        </w:rPr>
        <w:t>　　　　1.5.3 .2 黄金护肤品不利因素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全球市场，近三年黄金护肤品主要企业占有率及排名（按销量）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黄金护肤品主要企业在国际市场占有率（按销量，2022-2025）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2024年黄金护肤品主要企业在国际市场排名（按销量）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全球市场主要企业黄金护肤品销量（2022-2025）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全球市场，近三年黄金护肤品主要企业占有率及排名（按收入）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黄金护肤品主要企业在国际市场占有率（按收入，2022-2025）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2024年黄金护肤品主要企业在国际市场排名（按收入）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全球市场主要企业黄金护肤品销售收入（2022-2025）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全球市场主要企业黄金护肤品销售价格（2022-2025）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中国市场，近三年黄金护肤品主要企业占有率及排名（按销量）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黄金护肤品主要企业在中国市场占有率（按销量，2022-2025）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2024年黄金护肤品主要企业在中国市场排名（按销量）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中国市场主要企业黄金护肤品销量（2022-2025）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中国市场，近三年黄金护肤品主要企业占有率及排名（按收入）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黄金护肤品主要企业在中国市场占有率（按收入，2022-2025）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2024年黄金护肤品主要企业在中国市场排名（按收入）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中国市场主要企业黄金护肤品销售收入（2022-2025）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全球主要厂商黄金护肤品总部及产地分布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全球主要厂商成立时间及黄金护肤品商业化日期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全球主要厂商黄金护肤品产品类型及应用</w:t>
      </w:r>
      <w:r>
        <w:rPr>
          <w:rFonts w:hint="eastAsia"/>
        </w:rPr>
        <w:br/>
      </w:r>
      <w:r>
        <w:rPr>
          <w:rFonts w:hint="eastAsia"/>
        </w:rPr>
        <w:t>　　2.9 黄金护肤品行业集中度、竞争程度分析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黄金护肤品行业集中度分析：2024年全球Top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全球黄金护肤品第一梯队、第二梯队和第三梯队生产商（品牌）及市场份额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全球黄金护肤品总体规模分析</w:t>
      </w:r>
      <w:r>
        <w:rPr>
          <w:rFonts w:hint="eastAsia"/>
        </w:rPr>
        <w:br/>
      </w:r>
      <w:r>
        <w:rPr>
          <w:rFonts w:hint="eastAsia"/>
        </w:rPr>
        <w:t>　　3.1 全球黄金护肤品供需现状及预测（2020-2032）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全球黄金护肤品产能、产量、产能利用率及发展趋势（2020-2032）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全球黄金护肤品产量、需求量及发展趋势（2020-2032）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全球主要地区黄金护肤品产量及发展趋势（2020-2032）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全球主要地区黄金护肤品产量（2020-2025）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全球主要地区黄金护肤品产量（2026-2032）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全球主要地区黄金护肤品产量市场份额（2020-2032）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中国黄金护肤品供需现状及预测（2020-2032）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中国黄金护肤品产能、产量、产能利用率及发展趋势（2020-2032）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中国黄金护肤品产量、市场需求量及发展趋势（2020-2032）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中国市场黄金护肤品进出口（2020-2032）</w:t>
      </w:r>
      <w:r>
        <w:rPr>
          <w:rFonts w:hint="eastAsia"/>
        </w:rPr>
        <w:br/>
      </w:r>
      <w:r>
        <w:rPr>
          <w:rFonts w:hint="eastAsia"/>
        </w:rPr>
        <w:t>　　3.4 全球黄金护肤品销量及销售额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全球市场黄金护肤品销售额（2020-2032）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全球市场黄金护肤品销量（2020-2032）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全球市场黄金护肤品价格趋势（2020-2032）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全球主要地区黄金护肤品市场规模分析：2020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全球主要地区黄金护肤品销售收入及市场份额（2020-2025年）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全球主要地区黄金护肤品销售收入预测（2026-2032年）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全球主要地区黄金护肤品销量分析：2020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全球主要地区黄金护肤品销量及市场份额（2020-2025年）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全球主要地区黄金护肤品销量及市场份额预测（2026-2032）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印度市场黄金护肤品销量、收入及增长率（2020-2032）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黄金护肤品销量、收入、价格及毛利率（2020-2025）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不同产品类型黄金护肤品分析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全球不同产品类型黄金护肤品销量（2020-2032）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全球不同产品类型黄金护肤品销量及市场份额（2020-2025）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全球不同产品类型黄金护肤品销量预测（2026-2032）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全球不同产品类型黄金护肤品收入（2020-2032）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全球不同产品类型黄金护肤品收入及市场份额（2020-2025）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全球不同产品类型黄金护肤品收入预测（2026-2032）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全球不同产品类型黄金护肤品价格走势（2020-2032）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中国不同产品类型黄金护肤品销量（2020-2032）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中国不同产品类型黄金护肤品销量预测（2026-2032）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中国不同产品类型黄金护肤品销量及市场份额（2020-2025）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中国不同产品类型黄金护肤品收入（2020-2032）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中国不同产品类型黄金护肤品收入及市场份额（2020-2025）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中国不同产品类型黄金护肤品收入预测（2026-2032）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不同应用黄金护肤品分析</w:t>
      </w:r>
      <w:r>
        <w:rPr>
          <w:rFonts w:hint="eastAsia"/>
        </w:rPr>
        <w:br/>
      </w:r>
      <w:r>
        <w:rPr>
          <w:rFonts w:hint="eastAsia"/>
        </w:rPr>
        <w:t>　　7.1 全球不同应用黄金护肤品销量（2020-2032）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全球不同应用黄金护肤品销量及市场份额（2020-2025）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全球不同应用黄金护肤品销量预测（2026-2032）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全球不同应用黄金护肤品收入（2020-2032）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全球不同应用黄金护肤品收入及市场份额（2020-2025）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全球不同应用黄金护肤品收入预测（2026-2032）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全球不同应用黄金护肤品价格走势（2020-2032）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中国不同应用黄金护肤品销量（2020-2032）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中国不同应用黄金护肤品销量及市场份额（2020-2025）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中国不同应用黄金护肤品销量预测（2026-2032）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中国不同应用黄金护肤品收入（2020-2032）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中国不同应用黄金护肤品收入及市场份额（2020-2025）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中国不同应用黄金护肤品收入预测（2026-2032）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黄金护肤品行业发展趋势</w:t>
      </w:r>
      <w:r>
        <w:rPr>
          <w:rFonts w:hint="eastAsia"/>
        </w:rPr>
        <w:br/>
      </w:r>
      <w:r>
        <w:rPr>
          <w:rFonts w:hint="eastAsia"/>
        </w:rPr>
        <w:t>　　8.2 黄金护肤品行业主要驱动因素</w:t>
      </w:r>
      <w:r>
        <w:rPr>
          <w:rFonts w:hint="eastAsia"/>
        </w:rPr>
        <w:br/>
      </w:r>
      <w:r>
        <w:rPr>
          <w:rFonts w:hint="eastAsia"/>
        </w:rPr>
        <w:t>　　8.3 黄金护肤品中国企业SWOT分析</w:t>
      </w:r>
      <w:r>
        <w:rPr>
          <w:rFonts w:hint="eastAsia"/>
        </w:rPr>
        <w:br/>
      </w:r>
      <w:r>
        <w:rPr>
          <w:rFonts w:hint="eastAsia"/>
        </w:rPr>
        <w:t>　　8.4 中国黄金护肤品行业政策环境分析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黄金护肤品行业产业链简介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黄金护肤品行业供应链分析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黄金护肤品主要原料及供应情况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黄金护肤品行业采购模式</w:t>
      </w:r>
      <w:r>
        <w:rPr>
          <w:rFonts w:hint="eastAsia"/>
        </w:rPr>
        <w:br/>
      </w:r>
      <w:r>
        <w:rPr>
          <w:rFonts w:hint="eastAsia"/>
        </w:rPr>
        <w:t>　　9.3 黄金护肤品行业生产模式</w:t>
      </w:r>
      <w:r>
        <w:rPr>
          <w:rFonts w:hint="eastAsia"/>
        </w:rPr>
        <w:br/>
      </w:r>
      <w:r>
        <w:rPr>
          <w:rFonts w:hint="eastAsia"/>
        </w:rPr>
        <w:t>　　9.4 黄金护肤品行业销售模式及销售渠道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按产品类型细分，全球黄金护肤品市场规模2020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按应用细分，全球黄金护肤品市场规模（CAGR）2020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黄金护肤品行业发展主要特点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黄金护肤品行业发展有利因素分析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黄金护肤品行业发展不利因素分析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进入黄金护肤品行业壁垒</w:t>
      </w:r>
      <w:r>
        <w:rPr>
          <w:rFonts w:hint="eastAsia"/>
        </w:rPr>
        <w:br/>
      </w:r>
      <w:r>
        <w:rPr>
          <w:rFonts w:hint="eastAsia"/>
        </w:rPr>
        <w:t>　　表 7： 黄金护肤品主要企业在国际市场占有率（按销量，2022-2025）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2024年黄金护肤品主要企业在国际市场排名（按销量）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全球市场主要企业黄金护肤品销量（2022-2025）&amp;（千件）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黄金护肤品主要企业在国际市场占有率（按收入，2022-2025）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2024年黄金护肤品主要企业在国际市场排名（按收入）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全球市场主要企业黄金护肤品销售收入（2022-2025）&amp;（万元）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全球市场主要企业黄金护肤品销售价格（2022-2025）&amp;（元/件）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黄金护肤品主要企业在中国市场占有率（按销量，2022-2025）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2024年黄金护肤品主要企业在中国市场排名（按销量）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中国市场主要企业黄金护肤品销量（2022-2025）&amp;（千件）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黄金护肤品主要企业在中国市场占有率（按收入，2022-2025）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2024年黄金护肤品主要企业在中国市场排名（按收入）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中国市场主要企业黄金护肤品销售收入（2022-2025）&amp;（万元）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全球主要厂商黄金护肤品总部及产地分布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全球主要厂商成立时间及黄金护肤品商业化日期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全球主要厂商黄金护肤品产品类型及应用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2024年全球黄金护肤品主要厂商市场地位（第一梯队、第二梯队和第三梯队）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全球黄金护肤品市场投资、并购等现状分析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全球主要地区黄金护肤品产量增速（CAGR）：（2020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全球主要地区黄金护肤品产量（2020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全球主要地区黄金护肤品产量（2020-2025）&amp;（千件）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全球主要地区黄金护肤品产量（2026-2032）&amp;（千件）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全球主要地区黄金护肤品产量市场份额（2020-2025）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全球主要地区黄金护肤品产量（2026-2032）&amp;（千件）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中国市场黄金护肤品产量、销量、进出口（2020-2025年）&amp;（千件）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中国市场黄金护肤品产量、销量、进出口预测（2026-2032）&amp;（千件）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全球主要地区黄金护肤品销售收入增速：（2020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全球主要地区黄金护肤品销售收入（2020-2025）&amp;（万元）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全球主要地区黄金护肤品销售收入市场份额（2020-2025）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全球主要地区黄金护肤品收入（2026-2032）&amp;（万元）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全球主要地区黄金护肤品收入市场份额（2026-2032）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全球主要地区黄金护肤品销量（千件）：2020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全球主要地区黄金护肤品销量（2020-2025）&amp;（千件）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全球主要地区黄金护肤品销量市场份额（2020-2025）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全球主要地区黄金护肤品销量（2026-2032）&amp;（千件）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全球主要地区黄金护肤品销量份额（2026-2032）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黄金护肤品生产基地、销售区域、竞争对手及市场地位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黄金护肤品产品规格、参数及市场应用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黄金护肤品销量（千件）、收入（万元）、价格（元/件）及毛利率（2020-2025）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全球不同产品类型黄金护肤品销量（2020-2025年）&amp;（千件）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全球不同产品类型黄金护肤品销量市场份额（2020-2025）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全球不同产品类型黄金护肤品销量预测（2026-2032）&amp;（千件）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全球市场不同产品类型黄金护肤品销量市场份额预测（2026-2032）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全球不同产品类型黄金护肤品收入（2020-2025年）&amp;（万元）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全球不同产品类型黄金护肤品收入市场份额（2020-2025）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全球不同产品类型黄金护肤品收入预测（2026-2032）&amp;（万元）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全球不同产品类型黄金护肤品收入市场份额预测（2026-2032）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中国不同产品类型黄金护肤品销量预测（2026-2032）&amp;（千件）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全球市场不同产品类型黄金护肤品销量市场份额预测（2026-2032）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中国不同产品类型黄金护肤品销量（2020-2025年）&amp;（千件）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中国不同产品类型黄金护肤品销量市场份额（2020-2025）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中国不同产品类型黄金护肤品收入（2020-2025年）&amp;（万元）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中国不同产品类型黄金护肤品收入市场份额（2020-2025）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中国不同产品类型黄金护肤品收入预测（2026-2032）&amp;（万元）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中国不同产品类型黄金护肤品收入市场份额预测（2026-2032）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全球不同应用黄金护肤品销量（2020-2025年）&amp;（千件）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全球不同应用黄金护肤品销量市场份额（2020-2025）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全球不同应用黄金护肤品销量预测（2026-2032）&amp;（千件）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全球市场不同应用黄金护肤品销量市场份额预测（2026-2032）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全球不同应用黄金护肤品收入（2020-2025年）&amp;（万元）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全球不同应用黄金护肤品收入市场份额（2020-2025）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全球不同应用黄金护肤品收入预测（2026-2032）&amp;（万元）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全球不同应用黄金护肤品收入市场份额预测（2026-2032）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中国不同应用黄金护肤品销量（2020-2025年）&amp;（千件）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中国不同应用黄金护肤品销量市场份额（2020-2025）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中国不同应用黄金护肤品销量预测（2026-2032）&amp;（千件）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中国市场不同应用黄金护肤品销量市场份额预测（2026-2032）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中国不同应用黄金护肤品收入（2020-2025年）&amp;（万元）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中国不同应用黄金护肤品收入市场份额（2020-2025）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中国不同应用黄金护肤品收入预测（2026-2032）&amp;（万元）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中国不同应用黄金护肤品收入市场份额预测（2026-2032）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黄金护肤品行业发展趋势</w:t>
      </w:r>
      <w:r>
        <w:rPr>
          <w:rFonts w:hint="eastAsia"/>
        </w:rPr>
        <w:br/>
      </w:r>
      <w:r>
        <w:rPr>
          <w:rFonts w:hint="eastAsia"/>
        </w:rPr>
        <w:t>　　表 171： 黄金护肤品行业主要驱动因素</w:t>
      </w:r>
      <w:r>
        <w:rPr>
          <w:rFonts w:hint="eastAsia"/>
        </w:rPr>
        <w:br/>
      </w:r>
      <w:r>
        <w:rPr>
          <w:rFonts w:hint="eastAsia"/>
        </w:rPr>
        <w:t>　　表 172： 黄金护肤品行业供应链分析</w:t>
      </w:r>
      <w:r>
        <w:rPr>
          <w:rFonts w:hint="eastAsia"/>
        </w:rPr>
        <w:br/>
      </w:r>
      <w:r>
        <w:rPr>
          <w:rFonts w:hint="eastAsia"/>
        </w:rPr>
        <w:t>　　表 173： 黄金护肤品上游原料供应商</w:t>
      </w:r>
      <w:r>
        <w:rPr>
          <w:rFonts w:hint="eastAsia"/>
        </w:rPr>
        <w:br/>
      </w:r>
      <w:r>
        <w:rPr>
          <w:rFonts w:hint="eastAsia"/>
        </w:rPr>
        <w:t>　　表 174： 黄金护肤品主要地区不同应用客户分析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黄金护肤品典型经销商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全球不同产品类型黄金护肤品销售额2020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全球不同产品类型黄金护肤品市场份额2024 &amp; 2032</w:t>
      </w:r>
      <w:r>
        <w:rPr>
          <w:rFonts w:hint="eastAsia"/>
        </w:rPr>
        <w:br/>
      </w:r>
      <w:r>
        <w:rPr>
          <w:rFonts w:hint="eastAsia"/>
        </w:rPr>
        <w:t>　　图 4： 精华产品图片</w:t>
      </w:r>
      <w:r>
        <w:rPr>
          <w:rFonts w:hint="eastAsia"/>
        </w:rPr>
        <w:br/>
      </w:r>
      <w:r>
        <w:rPr>
          <w:rFonts w:hint="eastAsia"/>
        </w:rPr>
        <w:t>　　图 5： 面膜产品图片</w:t>
      </w:r>
      <w:r>
        <w:rPr>
          <w:rFonts w:hint="eastAsia"/>
        </w:rPr>
        <w:br/>
      </w:r>
      <w:r>
        <w:rPr>
          <w:rFonts w:hint="eastAsia"/>
        </w:rPr>
        <w:t>　　图 6： 眼霜产品图片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全球不同应用黄金护肤品市场份额2024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2024年全球前五大生产商黄金护肤品市场份额</w:t>
      </w:r>
      <w:r>
        <w:rPr>
          <w:rFonts w:hint="eastAsia"/>
        </w:rPr>
        <w:br/>
      </w:r>
      <w:r>
        <w:rPr>
          <w:rFonts w:hint="eastAsia"/>
        </w:rPr>
        <w:t>　　图 13： 2024年全球黄金护肤品第一梯队、第二梯队和第三梯队厂商及市场份额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全球黄金护肤品产能、产量、产能利用率及发展趋势（2020-2032）&amp;（千件）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全球黄金护肤品产量、需求量及发展趋势（2020-2032）&amp;（千件）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全球主要地区黄金护肤品产量市场份额（2020-2032）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中国黄金护肤品产能、产量、产能利用率及发展趋势（2020-2032）&amp;（千件）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中国黄金护肤品产量、市场需求量及发展趋势（2020-2032）&amp;（千件）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全球黄金护肤品市场销售额及增长率：（2020-2032）&amp;（万元）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全球市场黄金护肤品市场规模：2020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全球市场黄金护肤品价格趋势（2020-2032）&amp;（元/件）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全球主要地区黄金护肤品销售收入（2020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全球主要地区黄金护肤品销售收入市场份额（2020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印度市场黄金护肤品销量及增长率（2020-2032）&amp;（千件）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印度市场黄金护肤品收入及增长率（2020-2032）&amp;（万元）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全球不同产品类型黄金护肤品价格走势（2020-2032）&amp;（元/件）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全球不同应用黄金护肤品价格走势（2020-2032）&amp;（元/件）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黄金护肤品中国企业SWOT分析</w:t>
      </w:r>
      <w:r>
        <w:rPr>
          <w:rFonts w:hint="eastAsia"/>
        </w:rPr>
        <w:br/>
      </w:r>
      <w:r>
        <w:rPr>
          <w:rFonts w:hint="eastAsia"/>
        </w:rPr>
        <w:t>　　图 40： 黄金护肤品产业链</w:t>
      </w:r>
      <w:r>
        <w:rPr>
          <w:rFonts w:hint="eastAsia"/>
        </w:rPr>
        <w:br/>
      </w:r>
      <w:r>
        <w:rPr>
          <w:rFonts w:hint="eastAsia"/>
        </w:rPr>
        <w:t>　　图 41： 黄金护肤品行业采购模式分析</w:t>
      </w:r>
      <w:r>
        <w:rPr>
          <w:rFonts w:hint="eastAsia"/>
        </w:rPr>
        <w:br/>
      </w:r>
      <w:r>
        <w:rPr>
          <w:rFonts w:hint="eastAsia"/>
        </w:rPr>
        <w:t>　　图 42： 黄金护肤品行业生产模式</w:t>
      </w:r>
      <w:r>
        <w:rPr>
          <w:rFonts w:hint="eastAsia"/>
        </w:rPr>
        <w:br/>
      </w:r>
      <w:r>
        <w:rPr>
          <w:rFonts w:hint="eastAsia"/>
        </w:rPr>
        <w:t>　　图 43： 黄金护肤品行业销售模式分析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59d641034f3b" w:history="1">
        <w:r>
          <w:rPr>
            <w:rStyle w:val="Hyperlink"/>
          </w:rPr>
          <w:t>全球与中国黄金护肤品行业发展研究及市场前景预测报告（2026-2032年）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559d641034f3b" w:history="1">
        <w:r>
          <w:rPr>
            <w:rStyle w:val="Hyperlink"/>
          </w:rPr>
          <w:t>https://www.20087.com/7/56/HuangJinHuFuPinFaZhanQianJing.html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1709d3ee946f0" w:history="1">
      <w:r>
        <w:rPr>
          <w:rStyle w:val="Hyperlink"/>
        </w:rPr>
        <w:t>全球与中国黄金护肤品行业发展研究及市场前景预测报告（2026-2032年）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ngJinHuFuPinFaZhanQianJing.html" TargetMode="External" Id="Rd61559d6410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ngJinHuFuPinFaZhanQianJing.html" TargetMode="External" Id="R24d1709d3ee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2025-11-10T01:06:05Z</dcterms:created>
  <dcterms:modified xsi:type="dcterms:W3CDTF">2025-11-10T02:06:05Z</dcterms:modified>
  <dc:subject>全球与中国黄金护肤品行业发展研究及市场前景预测报告（2026-2032年）</dc:subject>
  <dc:title>全球与中国黄金护肤品行业发展研究及市场前景预测报告（2026-2032年）</dc:title>
  <cp:keywords>全球与中国黄金护肤品行业发展研究及市场前景预测报告（2026-2032年）</cp:keywords>
  <dc:description>全球与中国黄金护肤品行业发展研究及市场前景预测报告（2026-2032年）</dc:description>
</cp:coreProperties>
</file>