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ddb3efc7e446c" w:history="1">
              <w:r>
                <w:rPr>
                  <w:rStyle w:val="Hyperlink"/>
                </w:rPr>
                <w:t>2024-2030年全球与中国微瓦楞纸行业研究分析及发展前景预测报告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ddb3efc7e446c" w:history="1">
              <w:r>
                <w:rPr>
                  <w:rStyle w:val="Hyperlink"/>
                </w:rPr>
                <w:t>2024-2030年全球与中国微瓦楞纸行业研究分析及发展前景预测报告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6ddb3efc7e446c" w:history="1">
                <w:r>
                  <w:rPr>
                    <w:rStyle w:val="Hyperlink"/>
                  </w:rPr>
                  <w:t>https://www.20087.com/8/26/WeiWaLengZhiFaZhanXianZhuangQianJing.html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瓦楞纸是一种新型包装材料，以其轻量化、高强度的特点，在电子商务、精密仪器包装等领域展现出巨大潜力。近年来，随着消费者对包装环保性和轻量化要求的提高，微瓦楞纸市场需求快速增长。目前，微瓦楞纸的生产主要依靠先进的制浆造纸技术和印刷技术，能够实现较高的强度与较低的厚度。此外，微瓦楞纸还可以通过表面涂覆等方式提高其防水、防潮性能。</w:t>
      </w:r>
      <w:r>
        <w:rPr>
          <w:rFonts w:hint="eastAsia"/>
        </w:rPr>
        <w:br/>
      </w:r>
      <w:r>
        <w:rPr>
          <w:rFonts w:hint="eastAsia"/>
        </w:rPr>
        <w:t>　　未来，微瓦楞纸将继续朝着更加环保、多功能的方向发展。一方面，随着绿色包装理念的普及，使用可再生资源生产的微瓦楞纸将受到更多关注。另一方面，通过添加功能性涂层或复合材料，微瓦楞纸将具备更好的防护性能，如防震、抗菌等特性，以满足不同领域的特殊需求。此外，随着个性化包装趋势的加强，定制化设计将成为微瓦楞纸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ddb3efc7e446c" w:history="1">
        <w:r>
          <w:rPr>
            <w:rStyle w:val="Hyperlink"/>
          </w:rPr>
          <w:t>2024-2030年全球与中国微瓦楞纸行业研究分析及发展前景预测报告</w:t>
        </w:r>
      </w:hyperlink>
      <w:r>
        <w:rPr>
          <w:rFonts w:hint="eastAsia"/>
        </w:rPr>
        <w:t>》以国家统计局、发改委及微瓦楞纸相关行业协会的数据为基础，全面剖析了微瓦楞纸行业的产业链结构，评估了微瓦楞纸市场规模与需求。报告详细分析了微瓦楞纸市场价格动态，对微瓦楞纸行业的现状进行了综合概述，并基于严谨的研究，对微瓦楞纸市场前景及发展趋势进行了科学预测。此外，微瓦楞纸报告还重点关注了微瓦楞纸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微瓦楞纸市场概述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按照不同产品类型，微瓦楞纸主要可以分为如下几个类别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全球不同产品类型微瓦楞纸销售额增长趋势2019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原生</w:t>
      </w:r>
      <w:r>
        <w:rPr>
          <w:rFonts w:hint="eastAsia"/>
        </w:rPr>
        <w:br/>
      </w:r>
      <w:r>
        <w:rPr>
          <w:rFonts w:hint="eastAsia"/>
        </w:rPr>
        <w:t>　　　　1.2.3 再生</w:t>
      </w:r>
      <w:r>
        <w:rPr>
          <w:rFonts w:hint="eastAsia"/>
        </w:rPr>
        <w:br/>
      </w:r>
      <w:r>
        <w:rPr>
          <w:rFonts w:hint="eastAsia"/>
        </w:rPr>
        <w:t>　　1.3 从不同应用，微瓦楞纸主要包括如下几个方面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全球不同应用微瓦楞纸销售额增长趋势2019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医疗和制药</w:t>
      </w:r>
      <w:r>
        <w:rPr>
          <w:rFonts w:hint="eastAsia"/>
        </w:rPr>
        <w:br/>
      </w:r>
      <w:r>
        <w:rPr>
          <w:rFonts w:hint="eastAsia"/>
        </w:rPr>
        <w:t>　　　　1.3.4 个人护理</w:t>
      </w:r>
      <w:r>
        <w:rPr>
          <w:rFonts w:hint="eastAsia"/>
        </w:rPr>
        <w:br/>
      </w:r>
      <w:r>
        <w:rPr>
          <w:rFonts w:hint="eastAsia"/>
        </w:rPr>
        <w:t>　　　　1.3.5 消费电子产品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微瓦楞纸行业背景、发展历史、现状及趋势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微瓦楞纸行业目前现状分析</w:t>
      </w:r>
      <w:r>
        <w:rPr>
          <w:rFonts w:hint="eastAsia"/>
        </w:rPr>
        <w:br/>
      </w:r>
      <w:r>
        <w:rPr>
          <w:rFonts w:hint="eastAsia"/>
        </w:rPr>
        <w:t>　　　　1.4.2 微瓦楞纸发展趋势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全球微瓦楞纸总体规模分析</w:t>
      </w:r>
      <w:r>
        <w:rPr>
          <w:rFonts w:hint="eastAsia"/>
        </w:rPr>
        <w:br/>
      </w:r>
      <w:r>
        <w:rPr>
          <w:rFonts w:hint="eastAsia"/>
        </w:rPr>
        <w:t>　　2.1 全球微瓦楞纸供需现状及预测（2019-2030）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全球微瓦楞纸产能、产量、产能利用率及发展趋势（2019-2030）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全球微瓦楞纸产量、需求量及发展趋势（2019-2030）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全球主要地区微瓦楞纸产量及发展趋势（2019-2030）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全球主要地区微瓦楞纸产量（2019-2024）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全球主要地区微瓦楞纸产量（2025-2030）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全球主要地区微瓦楞纸产量市场份额（2019-2030）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中国微瓦楞纸供需现状及预测（2019-2030）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中国微瓦楞纸产能、产量、产能利用率及发展趋势（2019-2030）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中国微瓦楞纸产量、市场需求量及发展趋势（2019-2030）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全球微瓦楞纸销量及销售额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全球市场微瓦楞纸销售额（2019-2030）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全球市场微瓦楞纸销量（2019-2030）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全球市场微瓦楞纸价格趋势（2019-2030）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全球市场主要厂商微瓦楞纸产能市场份额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全球市场主要厂商微瓦楞纸销量（2019-2024）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全球市场主要厂商微瓦楞纸销量（2019-2024）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全球市场主要厂商微瓦楞纸销售收入（2019-2024）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全球市场主要厂商微瓦楞纸销售价格（2019-2024）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2023年全球主要生产商微瓦楞纸收入排名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中国市场主要厂商微瓦楞纸销量（2019-2024）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中国市场主要厂商微瓦楞纸销量（2019-2024）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中国市场主要厂商微瓦楞纸销售收入（2019-2024）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2023年中国主要生产商微瓦楞纸收入排名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中国市场主要厂商微瓦楞纸销售价格（2019-2024）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全球主要厂商微瓦楞纸总部及产地分布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全球主要厂商成立时间及微瓦楞纸商业化日期</w:t>
      </w:r>
      <w:r>
        <w:rPr>
          <w:rFonts w:hint="eastAsia"/>
        </w:rPr>
        <w:br/>
      </w:r>
      <w:r>
        <w:rPr>
          <w:rFonts w:hint="eastAsia"/>
        </w:rPr>
        <w:t>　　3.6 全球主要厂商微瓦楞纸产品类型及应用</w:t>
      </w:r>
      <w:r>
        <w:rPr>
          <w:rFonts w:hint="eastAsia"/>
        </w:rPr>
        <w:br/>
      </w:r>
      <w:r>
        <w:rPr>
          <w:rFonts w:hint="eastAsia"/>
        </w:rPr>
        <w:t>　　3.7 微瓦楞纸行业集中度、竞争程度分析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微瓦楞纸行业集中度分析：2023年全球Top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全球微瓦楞纸第一梯队、第二梯队和第三梯队生产商（品牌）及市场份额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全球微瓦楞纸主要地区分析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全球主要地区微瓦楞纸市场规模分析：2019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全球主要地区微瓦楞纸销售收入及市场份额（2019-2024年）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全球主要地区微瓦楞纸销售收入预测（2024-2030年）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全球主要地区微瓦楞纸销量分析：2019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全球主要地区微瓦楞纸销量及市场份额（2019-2024年）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全球主要地区微瓦楞纸销量及市场份额预测（2025-2030）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北美市场微瓦楞纸销量、收入及增长率（2019-2030）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欧洲市场微瓦楞纸销量、收入及增长率（2019-2030）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中国市场微瓦楞纸销量、收入及增长率（2019-2030）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日本市场微瓦楞纸销量、收入及增长率（2019-2030）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东南亚市场微瓦楞纸销量、收入及增长率（2019-2030）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印度市场微瓦楞纸销量、收入及增长率（2019-2030）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微瓦楞纸销量、收入、价格及毛利率（2019-2024）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微瓦楞纸销量、收入、价格及毛利率（2019-2024）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微瓦楞纸销量、收入、价格及毛利率（2019-2024）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微瓦楞纸销量、收入、价格及毛利率（2019-2024）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微瓦楞纸销量、收入、价格及毛利率（2019-2024）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微瓦楞纸销量、收入、价格及毛利率（2019-2024）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微瓦楞纸销量、收入、价格及毛利率（2019-2024）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微瓦楞纸销量、收入、价格及毛利率（2019-2024）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微瓦楞纸销量、收入、价格及毛利率（2019-2024）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微瓦楞纸销量、收入、价格及毛利率（2019-2024）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微瓦楞纸销量、收入、价格及毛利率（2019-2024）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微瓦楞纸销量、收入、价格及毛利率（2019-2024）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微瓦楞纸产品规格、参数及市场应用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微瓦楞纸销量、收入、价格及毛利率（2019-2024）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重点企业（14）基本信息、微瓦楞纸生产基地、销售区域、竞争对手及市场地位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微瓦楞纸产品规格、参数及市场应用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微瓦楞纸销量、收入、价格及毛利率（2019-2024）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重点企业（15）基本信息、微瓦楞纸生产基地、销售区域、竞争对手及市场地位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微瓦楞纸产品规格、参数及市场应用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微瓦楞纸销量、收入、价格及毛利率（2019-2024）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重点企业（16）基本信息、微瓦楞纸生产基地、销售区域、竞争对手及市场地位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微瓦楞纸产品规格、参数及市场应用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微瓦楞纸销量、收入、价格及毛利率（2019-2024）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不同产品类型微瓦楞纸分析</w:t>
      </w:r>
      <w:r>
        <w:rPr>
          <w:rFonts w:hint="eastAsia"/>
        </w:rPr>
        <w:br/>
      </w:r>
      <w:r>
        <w:rPr>
          <w:rFonts w:hint="eastAsia"/>
        </w:rPr>
        <w:t>　　6.1 全球不同产品类型微瓦楞纸销量（2019-2030）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全球不同产品类型微瓦楞纸销量及市场份额（2019-2024）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全球不同产品类型微瓦楞纸销量预测（2025-2030）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全球不同产品类型微瓦楞纸收入（2019-2030）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全球不同产品类型微瓦楞纸收入及市场份额（2019-2024）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全球不同产品类型微瓦楞纸收入预测（2025-2030）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全球不同产品类型微瓦楞纸价格走势（2019-2030）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不同应用微瓦楞纸分析</w:t>
      </w:r>
      <w:r>
        <w:rPr>
          <w:rFonts w:hint="eastAsia"/>
        </w:rPr>
        <w:br/>
      </w:r>
      <w:r>
        <w:rPr>
          <w:rFonts w:hint="eastAsia"/>
        </w:rPr>
        <w:t>　　7.1 全球不同应用微瓦楞纸销量（2019-2030）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全球不同应用微瓦楞纸销量及市场份额（2019-2024）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全球不同应用微瓦楞纸销量预测（2025-2030）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全球不同应用微瓦楞纸收入（2019-2030）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全球不同应用微瓦楞纸收入及市场份额（2019-2024）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全球不同应用微瓦楞纸收入预测（2025-2030）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全球不同应用微瓦楞纸价格走势（2019-2030）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微瓦楞纸产业链分析</w:t>
      </w:r>
      <w:r>
        <w:rPr>
          <w:rFonts w:hint="eastAsia"/>
        </w:rPr>
        <w:br/>
      </w:r>
      <w:r>
        <w:rPr>
          <w:rFonts w:hint="eastAsia"/>
        </w:rPr>
        <w:t>　　8.2 微瓦楞纸产业上游供应分析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微瓦楞纸下游典型客户</w:t>
      </w:r>
      <w:r>
        <w:rPr>
          <w:rFonts w:hint="eastAsia"/>
        </w:rPr>
        <w:br/>
      </w:r>
      <w:r>
        <w:rPr>
          <w:rFonts w:hint="eastAsia"/>
        </w:rPr>
        <w:t>　　8.4 微瓦楞纸销售渠道分析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微瓦楞纸行业发展机遇及主要驱动因素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微瓦楞纸行业发展面临的风险</w:t>
      </w:r>
      <w:r>
        <w:rPr>
          <w:rFonts w:hint="eastAsia"/>
        </w:rPr>
        <w:br/>
      </w:r>
      <w:r>
        <w:rPr>
          <w:rFonts w:hint="eastAsia"/>
        </w:rPr>
        <w:t>　　9.3 微瓦楞纸行业政策分析</w:t>
      </w:r>
      <w:r>
        <w:rPr>
          <w:rFonts w:hint="eastAsia"/>
        </w:rPr>
        <w:br/>
      </w:r>
      <w:r>
        <w:rPr>
          <w:rFonts w:hint="eastAsia"/>
        </w:rPr>
        <w:t>　　9.4 微瓦楞纸中国企业SWOT分析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全球不同产品类型微瓦楞纸销售额增长（CAGR）趋势2019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微瓦楞纸行业目前发展现状</w:t>
      </w:r>
      <w:r>
        <w:rPr>
          <w:rFonts w:hint="eastAsia"/>
        </w:rPr>
        <w:br/>
      </w:r>
      <w:r>
        <w:rPr>
          <w:rFonts w:hint="eastAsia"/>
        </w:rPr>
        <w:t>　　表 4： 微瓦楞纸发展趋势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全球主要地区微瓦楞纸产量增速（CAGR）：（2019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全球主要地区微瓦楞纸产量（2019-2024）&amp;（千吨）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全球主要地区微瓦楞纸产量（2025-2030）&amp;（千吨）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全球主要地区微瓦楞纸产量市场份额（2019-2024）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全球主要地区微瓦楞纸产量（2025-2030）&amp;（千吨）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全球市场主要厂商微瓦楞纸产能（2023-2024）&amp;（千吨）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全球市场主要厂商微瓦楞纸销量（2019-2024）&amp;（千吨）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全球市场主要厂商微瓦楞纸销量市场份额（2019-2024）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全球市场主要厂商微瓦楞纸销售收入（2019-2024）&amp;（百万美元）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全球市场主要厂商微瓦楞纸销售收入市场份额（2019-2024）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全球市场主要厂商微瓦楞纸销售价格（2019-2024）&amp;（美元/吨）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2023年全球主要生产商微瓦楞纸收入排名（百万美元）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中国市场主要厂商微瓦楞纸销量（2019-2024）&amp;（千吨）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中国市场主要厂商微瓦楞纸销量市场份额（2019-2024）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中国市场主要厂商微瓦楞纸销售收入（2019-2024）&amp;（百万美元）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中国市场主要厂商微瓦楞纸销售收入市场份额（2019-2024）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2023年中国主要生产商微瓦楞纸收入排名（百万美元）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中国市场主要厂商微瓦楞纸销售价格（2019-2024）&amp;（美元/吨）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全球主要厂商微瓦楞纸总部及产地分布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全球主要厂商成立时间及微瓦楞纸商业化日期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全球主要厂商微瓦楞纸产品类型及应用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2023年全球微瓦楞纸主要厂商市场地位（第一梯队、第二梯队和第三梯队）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全球微瓦楞纸市场投资、并购等现状分析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全球主要地区微瓦楞纸销售收入增速：（2019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全球主要地区微瓦楞纸销售收入（2019-2024）&amp;（百万美元）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全球主要地区微瓦楞纸销售收入市场份额（2019-2024）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全球主要地区微瓦楞纸收入（2025-2030）&amp;（百万美元）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全球主要地区微瓦楞纸收入市场份额（2025-2030）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全球主要地区微瓦楞纸销量（千吨）：2019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全球主要地区微瓦楞纸销量（2019-2024）&amp;（千吨）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全球主要地区微瓦楞纸销量市场份额（2019-2024）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全球主要地区微瓦楞纸销量（2025-2030）&amp;（千吨）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全球主要地区微瓦楞纸销量份额（2025-2030）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微瓦楞纸生产基地、销售区域、竞争对手及市场地位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微瓦楞纸销量（千吨）、收入（百万美元）、价格（美元/吨）及毛利率（2019-2024）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微瓦楞纸销量（千吨）、收入（百万美元）、价格（美元/吨）及毛利率（2019-2024）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微瓦楞纸销量（千吨）、收入（百万美元）、价格（美元/吨）及毛利率（2019-2024）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微瓦楞纸销量（千吨）、收入（百万美元）、价格（美元/吨）及毛利率（2019-2024）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微瓦楞纸销量（千吨）、收入（百万美元）、价格（美元/吨）及毛利率（2019-2024）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微瓦楞纸销量（千吨）、收入（百万美元）、价格（美元/吨）及毛利率（2019-2024）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微瓦楞纸销量（千吨）、收入（百万美元）、价格（美元/吨）及毛利率（2019-2024）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微瓦楞纸销量（千吨）、收入（百万美元）、价格（美元/吨）及毛利率（2019-2024）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微瓦楞纸销量（千吨）、收入（百万美元）、价格（美元/吨）及毛利率（2019-2024）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微瓦楞纸销量（千吨）、收入（百万美元）、价格（美元/吨）及毛利率（2019-2024）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微瓦楞纸生产基地、销售区域、竞争对手及市场地位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微瓦楞纸产品规格、参数及市场应用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微瓦楞纸销量（千吨）、收入（百万美元）、价格（美元/吨）及毛利率（2019-2024）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微瓦楞纸生产基地、销售区域、竞争对手及市场地位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微瓦楞纸产品规格、参数及市场应用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微瓦楞纸销量（千吨）、收入（百万美元）、价格（美元/吨）及毛利率（2019-2024）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微瓦楞纸生产基地、销售区域、竞争对手及市场地位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微瓦楞纸产品规格、参数及市场应用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微瓦楞纸销量（千吨）、收入（百万美元）、价格（美元/吨）及毛利率（2019-2024）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微瓦楞纸生产基地、销售区域、竞争对手及市场地位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微瓦楞纸产品规格、参数及市场应用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微瓦楞纸销量（千吨）、收入（百万美元）、价格（美元/吨）及毛利率（2019-2024）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微瓦楞纸生产基地、销售区域、竞争对手及市场地位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微瓦楞纸产品规格、参数及市场应用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微瓦楞纸销量（千吨）、收入（百万美元）、价格（美元/吨）及毛利率（2019-2024）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微瓦楞纸生产基地、销售区域、竞争对手及市场地位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微瓦楞纸产品规格、参数及市场应用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微瓦楞纸销量（千吨）、收入（百万美元）、价格（美元/吨）及毛利率（2019-2024）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全球不同产品类型微瓦楞纸销量（2019-2024年）&amp;（千吨）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全球不同产品类型微瓦楞纸销量市场份额（2019-2024）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全球不同产品类型微瓦楞纸销量预测（2025-2030）&amp;（千吨）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全球市场不同产品类型微瓦楞纸销量市场份额预测（2025-2030）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全球不同产品类型微瓦楞纸收入（2019-2024年）&amp;（百万美元）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全球不同产品类型微瓦楞纸收入市场份额（2019-2024）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全球不同产品类型微瓦楞纸收入预测（2025-2030）&amp;（百万美元）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全球不同产品类型微瓦楞纸收入市场份额预测（2025-2030）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全球不同应用微瓦楞纸销量（2019-2024年）&amp;（千吨）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全球不同应用微瓦楞纸销量市场份额（2019-2024）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全球不同应用微瓦楞纸销量预测（2025-2030）&amp;（千吨）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全球市场不同应用微瓦楞纸销量市场份额预测（2025-2030）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全球不同应用微瓦楞纸收入（2019-2024年）&amp;（百万美元）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全球不同应用微瓦楞纸收入市场份额（2019-2024）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全球不同应用微瓦楞纸收入预测（2025-2030）&amp;（百万美元）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全球不同应用微瓦楞纸收入市场份额预测（2025-2030）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微瓦楞纸上游原料供应商及联系方式列表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微瓦楞纸典型客户列表</w:t>
      </w:r>
      <w:r>
        <w:rPr>
          <w:rFonts w:hint="eastAsia"/>
        </w:rPr>
        <w:br/>
      </w:r>
      <w:r>
        <w:rPr>
          <w:rFonts w:hint="eastAsia"/>
        </w:rPr>
        <w:t>　　表 136： 微瓦楞纸主要销售模式及销售渠道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微瓦楞纸行业发展机遇及主要驱动因素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微瓦楞纸行业发展面临的风险</w:t>
      </w:r>
      <w:r>
        <w:rPr>
          <w:rFonts w:hint="eastAsia"/>
        </w:rPr>
        <w:br/>
      </w:r>
      <w:r>
        <w:rPr>
          <w:rFonts w:hint="eastAsia"/>
        </w:rPr>
        <w:t>　　表 139： 微瓦楞纸行业政策分析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微瓦楞纸产品图片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全球不同产品类型微瓦楞纸销售额2019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全球不同产品类型微瓦楞纸市场份额2023 &amp; 2030</w:t>
      </w:r>
      <w:r>
        <w:rPr>
          <w:rFonts w:hint="eastAsia"/>
        </w:rPr>
        <w:br/>
      </w:r>
      <w:r>
        <w:rPr>
          <w:rFonts w:hint="eastAsia"/>
        </w:rPr>
        <w:t>　　图 4： 原生产品图片</w:t>
      </w:r>
      <w:r>
        <w:rPr>
          <w:rFonts w:hint="eastAsia"/>
        </w:rPr>
        <w:br/>
      </w:r>
      <w:r>
        <w:rPr>
          <w:rFonts w:hint="eastAsia"/>
        </w:rPr>
        <w:t>　　图 5： 再生产品图片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全球不同应用微瓦楞纸市场份额2023 &amp; 2030</w:t>
      </w:r>
      <w:r>
        <w:rPr>
          <w:rFonts w:hint="eastAsia"/>
        </w:rPr>
        <w:br/>
      </w:r>
      <w:r>
        <w:rPr>
          <w:rFonts w:hint="eastAsia"/>
        </w:rPr>
        <w:t>　　图 8： 食品饮料</w:t>
      </w:r>
      <w:r>
        <w:rPr>
          <w:rFonts w:hint="eastAsia"/>
        </w:rPr>
        <w:br/>
      </w:r>
      <w:r>
        <w:rPr>
          <w:rFonts w:hint="eastAsia"/>
        </w:rPr>
        <w:t>　　图 9： 医疗和制药</w:t>
      </w:r>
      <w:r>
        <w:rPr>
          <w:rFonts w:hint="eastAsia"/>
        </w:rPr>
        <w:br/>
      </w:r>
      <w:r>
        <w:rPr>
          <w:rFonts w:hint="eastAsia"/>
        </w:rPr>
        <w:t>　　图 10： 个人护理</w:t>
      </w:r>
      <w:r>
        <w:rPr>
          <w:rFonts w:hint="eastAsia"/>
        </w:rPr>
        <w:br/>
      </w:r>
      <w:r>
        <w:rPr>
          <w:rFonts w:hint="eastAsia"/>
        </w:rPr>
        <w:t>　　图 11： 消费电子产品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全球微瓦楞纸产能、产量、产能利用率及发展趋势（2019-2030）&amp;（千吨）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14： 全球微瓦楞纸产量、需求量及发展趋势（2019-2030）&amp;（千吨）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全球主要地区微瓦楞纸产量（2019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全球主要地区微瓦楞纸产量市场份额（2019-2030）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中国微瓦楞纸产能、产量、产能利用率及发展趋势（2019-2030）&amp;（千吨）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中国微瓦楞纸产量、市场需求量及发展趋势（2019-2030）&amp;（千吨）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全球微瓦楞纸市场销售额及增长率：（2019-2030）&amp;（百万美元）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全球市场微瓦楞纸市场规模：2019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全球市场微瓦楞纸销量及增长率（2019-2030）&amp;（千吨）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全球市场微瓦楞纸价格趋势（2019-2030）&amp;（美元/吨）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2023年全球市场主要厂商微瓦楞纸销量市场份额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2023年全球市场主要厂商微瓦楞纸收入市场份额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2023年中国市场主要厂商微瓦楞纸销量市场份额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2023年中国市场主要厂商微瓦楞纸收入市场份额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2023年全球前五大生产商微瓦楞纸市场份额</w:t>
      </w:r>
      <w:r>
        <w:rPr>
          <w:rFonts w:hint="eastAsia"/>
        </w:rPr>
        <w:br/>
      </w:r>
      <w:r>
        <w:rPr>
          <w:rFonts w:hint="eastAsia"/>
        </w:rPr>
        <w:t>　　图 28： 2023年全球微瓦楞纸第一梯队、第二梯队和第三梯队厂商及市场份额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全球主要地区微瓦楞纸销售收入（2019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全球主要地区微瓦楞纸销售收入市场份额（2019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北美市场微瓦楞纸销量及增长率（2019-2030）&amp;（千吨）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北美市场微瓦楞纸收入及增长率（2019-2030）&amp;（百万美元）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欧洲市场微瓦楞纸销量及增长率（2019-2030）&amp;（千吨）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欧洲市场微瓦楞纸收入及增长率（2019-2030）&amp;（百万美元）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中国市场微瓦楞纸销量及增长率（2019-2030）&amp;（千吨）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中国市场微瓦楞纸收入及增长率（2019-2030）&amp;（百万美元）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日本市场微瓦楞纸销量及增长率（2019-2030）&amp;（千吨）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日本市场微瓦楞纸收入及增长率（2019-2030）&amp;（百万美元）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东南亚市场微瓦楞纸销量及增长率（2019-2030）&amp;（千吨）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东南亚市场微瓦楞纸收入及增长率（2019-2030）&amp;（百万美元）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印度市场微瓦楞纸销量及增长率（2019-2030）&amp;（千吨）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印度市场微瓦楞纸收入及增长率（2019-2030）&amp;（百万美元）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全球不同产品类型微瓦楞纸价格走势（2019-2030）&amp;（美元/吨）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全球不同应用微瓦楞纸价格走势（2019-2030）&amp;（美元/吨）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微瓦楞纸产业链</w:t>
      </w:r>
      <w:r>
        <w:rPr>
          <w:rFonts w:hint="eastAsia"/>
        </w:rPr>
        <w:br/>
      </w:r>
      <w:r>
        <w:rPr>
          <w:rFonts w:hint="eastAsia"/>
        </w:rPr>
        <w:t>　　图 46： 微瓦楞纸中国企业SWOT分析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ddb3efc7e446c" w:history="1">
        <w:r>
          <w:rPr>
            <w:rStyle w:val="Hyperlink"/>
          </w:rPr>
          <w:t>2024-2030年全球与中国微瓦楞纸行业研究分析及发展前景预测报告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6ddb3efc7e446c" w:history="1">
        <w:r>
          <w:rPr>
            <w:rStyle w:val="Hyperlink"/>
          </w:rPr>
          <w:t>https://www.20087.com/8/26/WeiWaLengZhiFaZhanXianZhuangQianJing.html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b718ef16146d1" w:history="1">
      <w:r>
        <w:rPr>
          <w:rStyle w:val="Hyperlink"/>
        </w:rPr>
        <w:t>2024-2030年全球与中国微瓦楞纸行业研究分析及发展前景预测报告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WeiWaLengZhiFaZhanXianZhuangQianJing.html" TargetMode="External" Id="R916ddb3efc7e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WeiWaLengZhiFaZhanXianZhuangQianJing.html" TargetMode="External" Id="Red3b718ef161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2024-07-17T04:33:14Z</dcterms:created>
  <dcterms:modified xsi:type="dcterms:W3CDTF">2024-07-17T05:33:14Z</dcterms:modified>
  <dc:subject>2024-2030年全球与中国微瓦楞纸行业研究分析及发展前景预测报告</dc:subject>
  <dc:title>2024-2030年全球与中国微瓦楞纸行业研究分析及发展前景预测报告</dc:title>
  <cp:keywords>2024-2030年全球与中国微瓦楞纸行业研究分析及发展前景预测报告</cp:keywords>
  <dc:description>2024-2030年全球与中国微瓦楞纸行业研究分析及发展前景预测报告</dc:description>
</cp:coreProperties>
</file>