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f12dd3a1b43e6" w:history="1">
              <w:r>
                <w:rPr>
                  <w:rStyle w:val="Hyperlink"/>
                </w:rPr>
                <w:t>2025-2031年中国商业航空行业研究与市场前景预测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f12dd3a1b43e6" w:history="1">
              <w:r>
                <w:rPr>
                  <w:rStyle w:val="Hyperlink"/>
                </w:rPr>
                <w:t>2025-2031年中国商业航空行业研究与市场前景预测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f12dd3a1b43e6" w:history="1">
                <w:r>
                  <w:rPr>
                    <w:rStyle w:val="Hyperlink"/>
                  </w:rPr>
                  <w:t>https://www.20087.com/8/06/ShangYeHangKongShiChangQianJingFenXi.html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航空是以盈利为目的，面向公众或特定客户提供空中运输服务的航空运营模式，主要包括定期航班、包机飞行、公务飞行、货运航空等形式，广泛应用于城市通勤、商务出行、旅游观光、应急救援等领域。当前全球商业航空市场由大型航空公司主导，依托机场基础设施、空管系统与航线网络构建高效服务体系。随着航空技术进步与旅客出行需求多样化，低成本航空、支线航空、私人飞机租赁等细分市场持续拓展。然而，行业内仍面临运营成本高昂、燃油价格波动、空域资源紧张、安全监管严格等挑战，部分地区还存在航线利用率低、票价竞争激烈等问题。</w:t>
      </w:r>
      <w:r>
        <w:rPr>
          <w:rFonts w:hint="eastAsia"/>
        </w:rPr>
        <w:br/>
      </w:r>
      <w:r>
        <w:rPr>
          <w:rFonts w:hint="eastAsia"/>
        </w:rPr>
        <w:t>　　未来，商业航空将朝着绿色化、智能化、差异化方向发展。新能源动力飞机（如电动、氢能）的研发与应用将加速推进，降低碳排放并提升能源利用效率。同时，AI调度系统、无人驾驶飞行器、智能客舱服务等新技术的引入将优化航班管理与乘客体验。区域性航空与城市空中交通（UAM）的发展也将开辟新的增长空间，推动短途通勤与城市立体交通体系构建。政策层面，若能加快空域改革进程并完善低空飞行支持政策，将有助于释放市场潜力。整体来看，商业航空将在技术创新与低碳转型的双重驱动下，向更环保、更智能、更灵活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f12dd3a1b43e6" w:history="1">
        <w:r>
          <w:rPr>
            <w:rStyle w:val="Hyperlink"/>
          </w:rPr>
          <w:t>2025-2031年中国商业航空行业研究与市场前景预测</w:t>
        </w:r>
      </w:hyperlink>
      <w:r>
        <w:rPr>
          <w:rFonts w:hint="eastAsia"/>
        </w:rPr>
        <w:t>》系统分析了商业航空行业的市场规模、供需状况及竞争格局，结合商业航空技术发展现状与未来方向，科学预测了行业前景与增长趋势。报告重点评估了重点商业航空企业的经营表现及竞争优势，同时探讨了行业机遇与潜在风险。通过对商业航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商业航空产业概述</w:t>
      </w:r>
      <w:r>
        <w:rPr>
          <w:rFonts w:hint="eastAsia"/>
        </w:rPr>
        <w:br/>
      </w:r>
      <w:r>
        <w:rPr>
          <w:rFonts w:hint="eastAsia"/>
        </w:rPr>
        <w:t>　　第一节 商业航空定义与分类</w:t>
      </w:r>
      <w:r>
        <w:rPr>
          <w:rFonts w:hint="eastAsia"/>
        </w:rPr>
        <w:br/>
      </w:r>
      <w:r>
        <w:rPr>
          <w:rFonts w:hint="eastAsia"/>
        </w:rPr>
        <w:t>　　第二节 商业航空产业链结构及关键环节剖析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商业航空商业模式与盈利模式解析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商业航空经济指标与行业评估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全球商业航空市场发展综述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2019-2024年全球商业航空市场规模及增长趋势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主要国家与地区商业航空市场对比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2025-2031年全球商业航空行业发展趋势与前景预测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国际商业航空市场发展趋势及对我国启示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二、对我国商业航空市场的借鉴意义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中国商业航空行业市场规模分析与预测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商业航空市场的总体规模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一、2019-2024年商业航空市场规模变化及趋势分析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二、2025年商业航空行业市场规模特点</w:t>
      </w:r>
      <w:r>
        <w:rPr>
          <w:rFonts w:hint="eastAsia"/>
        </w:rPr>
        <w:br/>
      </w:r>
      <w:r>
        <w:rPr>
          <w:rFonts w:hint="eastAsia"/>
        </w:rPr>
        <w:t>　　第二节 商业航空市场规模的构成</w:t>
      </w:r>
      <w:r>
        <w:rPr>
          <w:rFonts w:hint="eastAsia"/>
        </w:rPr>
        <w:br/>
      </w:r>
      <w:r>
        <w:rPr>
          <w:rFonts w:hint="eastAsia"/>
        </w:rPr>
        <w:t>　　　　一、商业航空客户群体特征与偏好分析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二、不同类型商业航空市场规模分布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三、各地区商业航空市场规模差异与特点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商业航空市场规模的预测与展望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一、未来几年商业航空市场规模增长预测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2024-2025年商业航空行业技术发展现状及趋势分析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商业航空行业技术发展现状分析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国内外商业航空行业技术差距分析及差距形成的主要原因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商业航空行业技术发展方向、趋势预测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提升商业航空行业技术能力策略建议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2019-2024年中国商业航空行业总体发展与财务状况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2019-2024年商业航空行业规模情况</w:t>
      </w:r>
      <w:r>
        <w:rPr>
          <w:rFonts w:hint="eastAsia"/>
        </w:rPr>
        <w:br/>
      </w:r>
      <w:r>
        <w:rPr>
          <w:rFonts w:hint="eastAsia"/>
        </w:rPr>
        <w:t>　　　　一、商业航空行业企业数量规模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二、商业航空行业从业人员规模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三、商业航空行业市场敏感性分析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一、商业航空行业盈利能力</w:t>
      </w:r>
      <w:r>
        <w:rPr>
          <w:rFonts w:hint="eastAsia"/>
        </w:rPr>
        <w:br/>
      </w:r>
      <w:r>
        <w:rPr>
          <w:rFonts w:hint="eastAsia"/>
        </w:rPr>
        <w:t>　　　　二、商业航空行业偿债能力</w:t>
      </w:r>
      <w:r>
        <w:rPr>
          <w:rFonts w:hint="eastAsia"/>
        </w:rPr>
        <w:br/>
      </w:r>
      <w:r>
        <w:rPr>
          <w:rFonts w:hint="eastAsia"/>
        </w:rPr>
        <w:t>　　　　三、商业航空行业营运能力</w:t>
      </w:r>
      <w:r>
        <w:rPr>
          <w:rFonts w:hint="eastAsia"/>
        </w:rPr>
        <w:br/>
      </w:r>
      <w:r>
        <w:rPr>
          <w:rFonts w:hint="eastAsia"/>
        </w:rPr>
        <w:t>　　　　四、商业航空行业发展能力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中国商业航空行业细分市场调研与机会挖掘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商业航空细分市场（一）市场调研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商业航空细分市场（二）市场调研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中国商业航空行业区域市场调研分析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2019-2024年中国商业航空行业重点区域调研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一、重点地区（一）商业航空市场规模与特点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二、重点地区（二）商业航空市场规模及特点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三、重点地区（三）商业航空市场规模及特点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四、重点地区（四）商业航空市场规模及特点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不同区域商业航空市场的对比与启示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二、商业航空市场拓展策略与建议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中国商业航空行业的营销渠道与客户分析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商业航空行业渠道分析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二、各类渠道对商业航空行业的影响</w:t>
      </w:r>
      <w:r>
        <w:rPr>
          <w:rFonts w:hint="eastAsia"/>
        </w:rPr>
        <w:br/>
      </w:r>
      <w:r>
        <w:rPr>
          <w:rFonts w:hint="eastAsia"/>
        </w:rPr>
        <w:t>　　　　三、主要商业航空企业渠道策略研究</w:t>
      </w:r>
      <w:r>
        <w:rPr>
          <w:rFonts w:hint="eastAsia"/>
        </w:rPr>
        <w:br/>
      </w:r>
      <w:r>
        <w:rPr>
          <w:rFonts w:hint="eastAsia"/>
        </w:rPr>
        <w:t>　　第二节 商业航空行业客户分析与定位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中国商业航空行业竞争格局及策略选择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商业航空行业总体市场竞争状况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二、商业航空企业竞争格局与集中度评估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三、商业航空行业SWOT分析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商业航空行业重点企业调研分析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商业航空企业发展策略分析</w:t>
      </w:r>
      <w:r>
        <w:rPr>
          <w:rFonts w:hint="eastAsia"/>
        </w:rPr>
        <w:br/>
      </w:r>
      <w:r>
        <w:rPr>
          <w:rFonts w:hint="eastAsia"/>
        </w:rPr>
        <w:t>　　第一节 商业航空市场与销售策略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商业航空品牌战略思考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中国商业航空行业发展环境分析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二、商业航空行业主管部门、监管体制及相关政策法规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3、商业航空行业的主要法律、法规和政策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4、2025年商业航空行业法律法规和政策对行业的影响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二、商业航空消费者需求分析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一、商业航空技术的应用与创新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二、商业航空行业发展的技术趋势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2025-2031年商业航空行业展趋势预测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2025-2031年商业航空市场发展前景分析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一、商业航空市场发展潜力</w:t>
      </w:r>
      <w:r>
        <w:rPr>
          <w:rFonts w:hint="eastAsia"/>
        </w:rPr>
        <w:br/>
      </w:r>
      <w:r>
        <w:rPr>
          <w:rFonts w:hint="eastAsia"/>
        </w:rPr>
        <w:t>　　　　二、商业航空市场前景分析</w:t>
      </w:r>
      <w:r>
        <w:rPr>
          <w:rFonts w:hint="eastAsia"/>
        </w:rPr>
        <w:br/>
      </w:r>
      <w:r>
        <w:rPr>
          <w:rFonts w:hint="eastAsia"/>
        </w:rPr>
        <w:t>　　　　三、商业航空细分行业发展前景分析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2025-2031年商业航空发展趋势预测</w:t>
      </w:r>
      <w:r>
        <w:rPr>
          <w:rFonts w:hint="eastAsia"/>
        </w:rPr>
        <w:br/>
      </w:r>
      <w:r>
        <w:rPr>
          <w:rFonts w:hint="eastAsia"/>
        </w:rPr>
        <w:t>　　　　一、商业航空发展趋势预测</w:t>
      </w:r>
      <w:r>
        <w:rPr>
          <w:rFonts w:hint="eastAsia"/>
        </w:rPr>
        <w:br/>
      </w:r>
      <w:r>
        <w:rPr>
          <w:rFonts w:hint="eastAsia"/>
        </w:rPr>
        <w:t>　　　　二、商业航空市场规模预测</w:t>
      </w:r>
      <w:r>
        <w:rPr>
          <w:rFonts w:hint="eastAsia"/>
        </w:rPr>
        <w:br/>
      </w:r>
      <w:r>
        <w:rPr>
          <w:rFonts w:hint="eastAsia"/>
        </w:rPr>
        <w:t>　　　　三、商业航空细分市场发展趋势预测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未来商业航空行业挑战与机遇探讨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一、商业航空行业挑战</w:t>
      </w:r>
      <w:r>
        <w:rPr>
          <w:rFonts w:hint="eastAsia"/>
        </w:rPr>
        <w:br/>
      </w:r>
      <w:r>
        <w:rPr>
          <w:rFonts w:hint="eastAsia"/>
        </w:rPr>
        <w:t>　　　　二、商业航空行业机遇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商业航空行业研究结论及建议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对商业航空行业发展的建议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对商业航空企业和投资者的建议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商业航空行业现状</w:t>
      </w:r>
      <w:r>
        <w:rPr>
          <w:rFonts w:hint="eastAsia"/>
        </w:rPr>
        <w:br/>
      </w:r>
      <w:r>
        <w:rPr>
          <w:rFonts w:hint="eastAsia"/>
        </w:rPr>
        <w:t>　　图表 商业航空行业产业链调研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2019-2024年中国商业航空行业市场规模情况</w:t>
      </w:r>
      <w:r>
        <w:rPr>
          <w:rFonts w:hint="eastAsia"/>
        </w:rPr>
        <w:br/>
      </w:r>
      <w:r>
        <w:rPr>
          <w:rFonts w:hint="eastAsia"/>
        </w:rPr>
        <w:t>　　图表 商业航空行业动态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2019-2024年中国商业航空行业经营效益分析</w:t>
      </w:r>
      <w:r>
        <w:rPr>
          <w:rFonts w:hint="eastAsia"/>
        </w:rPr>
        <w:br/>
      </w:r>
      <w:r>
        <w:rPr>
          <w:rFonts w:hint="eastAsia"/>
        </w:rPr>
        <w:t>　　图表 商业航空行业竞争对手分析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**地区商业航空市场规模</w:t>
      </w:r>
      <w:r>
        <w:rPr>
          <w:rFonts w:hint="eastAsia"/>
        </w:rPr>
        <w:br/>
      </w:r>
      <w:r>
        <w:rPr>
          <w:rFonts w:hint="eastAsia"/>
        </w:rPr>
        <w:t>　　图表 **地区商业航空行业市场需求</w:t>
      </w:r>
      <w:r>
        <w:rPr>
          <w:rFonts w:hint="eastAsia"/>
        </w:rPr>
        <w:br/>
      </w:r>
      <w:r>
        <w:rPr>
          <w:rFonts w:hint="eastAsia"/>
        </w:rPr>
        <w:t>　　图表 **地区商业航空市场调研</w:t>
      </w:r>
      <w:r>
        <w:rPr>
          <w:rFonts w:hint="eastAsia"/>
        </w:rPr>
        <w:br/>
      </w:r>
      <w:r>
        <w:rPr>
          <w:rFonts w:hint="eastAsia"/>
        </w:rPr>
        <w:t>　　图表 **地区商业航空行业市场需求分析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**地区商业航空市场规模</w:t>
      </w:r>
      <w:r>
        <w:rPr>
          <w:rFonts w:hint="eastAsia"/>
        </w:rPr>
        <w:br/>
      </w:r>
      <w:r>
        <w:rPr>
          <w:rFonts w:hint="eastAsia"/>
        </w:rPr>
        <w:t>　　图表 **地区商业航空行业市场需求</w:t>
      </w:r>
      <w:r>
        <w:rPr>
          <w:rFonts w:hint="eastAsia"/>
        </w:rPr>
        <w:br/>
      </w:r>
      <w:r>
        <w:rPr>
          <w:rFonts w:hint="eastAsia"/>
        </w:rPr>
        <w:t>　　图表 **地区商业航空市场调研</w:t>
      </w:r>
      <w:r>
        <w:rPr>
          <w:rFonts w:hint="eastAsia"/>
        </w:rPr>
        <w:br/>
      </w:r>
      <w:r>
        <w:rPr>
          <w:rFonts w:hint="eastAsia"/>
        </w:rPr>
        <w:t>　　图表 **地区商业航空行业市场需求分析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2025-2031年中国商业航空行业风险分析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f12dd3a1b43e6" w:history="1">
        <w:r>
          <w:rPr>
            <w:rStyle w:val="Hyperlink"/>
          </w:rPr>
          <w:t>2025-2031年中国商业航空行业研究与市场前景预测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f12dd3a1b43e6" w:history="1">
        <w:r>
          <w:rPr>
            <w:rStyle w:val="Hyperlink"/>
          </w:rPr>
          <w:t>https://www.20087.com/8/06/ShangYeHangKongShiChangQianJingFenXi.html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b6a7c0524f62" w:history="1">
      <w:r>
        <w:rPr>
          <w:rStyle w:val="Hyperlink"/>
        </w:rPr>
        <w:t>2025-2031年中国商业航空行业研究与市场前景预测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angYeHangKongShiChangQianJingFenXi.html" TargetMode="External" Id="R965f12dd3a1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angYeHangKongShiChangQianJingFenXi.html" TargetMode="External" Id="Raf87b6a7c052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2025-07-12T05:11:35Z</dcterms:created>
  <dcterms:modified xsi:type="dcterms:W3CDTF">2025-07-12T06:11:35Z</dcterms:modified>
  <dc:subject>2025-2031年中国商业航空行业研究与市场前景预测</dc:subject>
  <dc:title>2025-2031年中国商业航空行业研究与市场前景预测</dc:title>
  <cp:keywords>2025-2031年中国商业航空行业研究与市场前景预测</cp:keywords>
  <dc:description>2025-2031年中国商业航空行业研究与市场前景预测</dc:description>
</cp:coreProperties>
</file>