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c2768a5e9e40b6" w:history="1">
              <w:r>
                <w:rPr>
                  <w:rStyle w:val="Hyperlink"/>
                </w:rPr>
                <w:t>中国电子琴市场剖析及发展前景预测报告（2026-2032年）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c2768a5e9e40b6" w:history="1">
              <w:r>
                <w:rPr>
                  <w:rStyle w:val="Hyperlink"/>
                </w:rPr>
                <w:t>中国电子琴市场剖析及发展前景预测报告（2026-2032年）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11AA368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c2768a5e9e40b6" w:history="1">
                <w:r>
                  <w:rPr>
                    <w:rStyle w:val="Hyperlink"/>
                  </w:rPr>
                  <w:t>https://www.20087.com/8/36/DianZiQinFaZhanQuShi.html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琴是一种电子乐器，近年来在音乐教育和娱乐领域得到了广泛应用。随着技术的进步，现代电子琴不仅能够模拟多种乐器的声音，还具备自动伴奏、录音回放等功能。目前市场上的电子琴产品种类繁多，既有适合初学者的入门级产品，也有面向专业演奏者的高端型号。此外，随着便携式电子设备的发展，小型化的电子琴也越来越受到欢迎。</w:t>
      </w:r>
      <w:r>
        <w:rPr>
          <w:rFonts w:hint="eastAsia"/>
        </w:rPr>
        <w:br/>
      </w:r>
      <w:r>
        <w:rPr>
          <w:rFonts w:hint="eastAsia"/>
        </w:rPr>
        <w:t>　　未来，电子琴的发展将更加注重个性化和交互性。市场调研网认为，随着人工智能技术的应用，电子琴将能够提供更加个性化的学习体验，如智能曲目推荐、自动调整难度等级等。同时，通过增强现实技术，电子琴将能够提供更加直观的视觉反馈，帮助学习者更好地理解乐理知识。此外，随着移动互联网的发展，电子琴将更好地融入社交平台，支持在线协作演奏和分享创作，增强用户的互动性和参与感。</w:t>
      </w:r>
      <w:r>
        <w:rPr>
          <w:rFonts w:hint="eastAsia"/>
        </w:rPr>
        <w:br/>
      </w:r>
      <w:r>
        <w:rPr>
          <w:rFonts w:hint="eastAsia"/>
        </w:rPr>
        <w:t>　　据市场调研网（中智林）《</w:t>
      </w:r>
      <w:hyperlink r:id="R1dc2768a5e9e40b6" w:history="1">
        <w:r>
          <w:rPr>
            <w:rStyle w:val="Hyperlink"/>
          </w:rPr>
          <w:t>中国电子琴市场剖析及发展前景预测报告（2026-2032年）</w:t>
        </w:r>
      </w:hyperlink>
      <w:r>
        <w:rPr>
          <w:rFonts w:hint="eastAsia"/>
        </w:rPr>
        <w:t>》，2025年电子琴行业市场规模达 亿元，预计2032年市场规模将达 亿元，期间年均复合增长率（CAGR）达 %。报告基于国家统计局及电子琴相关协会的权威数据，结合科研单位的详实资料，系统分析了电子琴行业的发展环境、产业链结构、市场供需状况及重点企业现状，并对电子琴行业市场前景及发展趋势作出科学预测。报告揭示了电子琴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电子琴产业市场概述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2025-2026年全球电子琴市场现状及发展趋势</w:t>
      </w:r>
      <w:r>
        <w:rPr>
          <w:rFonts w:hint="eastAsia"/>
        </w:rPr>
        <w:br/>
      </w:r>
      <w:r>
        <w:rPr>
          <w:rFonts w:hint="eastAsia"/>
        </w:rPr>
        <w:t>　　第一节 全球电子琴市场现状及发展趋势</w:t>
      </w:r>
      <w:r>
        <w:rPr>
          <w:rFonts w:hint="eastAsia"/>
        </w:rPr>
        <w:br/>
      </w:r>
      <w:r>
        <w:rPr>
          <w:rFonts w:hint="eastAsia"/>
        </w:rPr>
        <w:t>　　　　一、全球电子琴产业竞争现状</w:t>
      </w:r>
      <w:r>
        <w:rPr>
          <w:rFonts w:hint="eastAsia"/>
        </w:rPr>
        <w:br/>
      </w:r>
      <w:r>
        <w:rPr>
          <w:rFonts w:hint="eastAsia"/>
        </w:rPr>
        <w:t>　　　　二、全球电子琴产业投资状况</w:t>
      </w:r>
      <w:r>
        <w:rPr>
          <w:rFonts w:hint="eastAsia"/>
        </w:rPr>
        <w:br/>
      </w:r>
      <w:r>
        <w:rPr>
          <w:rFonts w:hint="eastAsia"/>
        </w:rPr>
        <w:t>　　　　三、全球电子琴产业市场发展趋势</w:t>
      </w:r>
      <w:r>
        <w:rPr>
          <w:rFonts w:hint="eastAsia"/>
        </w:rPr>
        <w:br/>
      </w:r>
      <w:r>
        <w:rPr>
          <w:rFonts w:hint="eastAsia"/>
        </w:rPr>
        <w:t>　　第二节 全球主要国家电子琴市场现状及发展趋势</w:t>
      </w:r>
      <w:r>
        <w:rPr>
          <w:rFonts w:hint="eastAsia"/>
        </w:rPr>
        <w:br/>
      </w:r>
      <w:r>
        <w:rPr>
          <w:rFonts w:hint="eastAsia"/>
        </w:rPr>
        <w:t>　　　　一、A国家地区电子琴市场现状及发展趋势</w:t>
      </w:r>
      <w:r>
        <w:rPr>
          <w:rFonts w:hint="eastAsia"/>
        </w:rPr>
        <w:br/>
      </w:r>
      <w:r>
        <w:rPr>
          <w:rFonts w:hint="eastAsia"/>
        </w:rPr>
        <w:t>　　　　　　1. 产业市场环境分析</w:t>
      </w:r>
      <w:r>
        <w:rPr>
          <w:rFonts w:hint="eastAsia"/>
        </w:rPr>
        <w:br/>
      </w:r>
      <w:r>
        <w:rPr>
          <w:rFonts w:hint="eastAsia"/>
        </w:rPr>
        <w:t>　　　　　　2. 2021-2026年电子琴产业市场规模状况</w:t>
      </w:r>
      <w:r>
        <w:rPr>
          <w:rFonts w:hint="eastAsia"/>
        </w:rPr>
        <w:br/>
      </w:r>
      <w:r>
        <w:rPr>
          <w:rFonts w:hint="eastAsia"/>
        </w:rPr>
        <w:t>　　　　　　3. 2021-2026年电子琴产业投资状况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全球主要国家地区电子琴产业现状及产业转移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全球电子琴市场经营模式现状及发展趋势</w:t>
      </w:r>
      <w:r>
        <w:rPr>
          <w:rFonts w:hint="eastAsia"/>
        </w:rPr>
        <w:br/>
      </w:r>
      <w:r>
        <w:rPr>
          <w:rFonts w:hint="eastAsia"/>
        </w:rPr>
        <w:br/>
      </w:r>
      <w:r>
        <w:rPr>
          <w:rFonts w:hint="eastAsia"/>
        </w:rPr>
        <w:t>第三章 中国电子琴产业链发展状况分析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中国电子琴产业发展分析</w:t>
      </w:r>
      <w:r>
        <w:rPr>
          <w:rFonts w:hint="eastAsia"/>
        </w:rPr>
        <w:br/>
      </w:r>
      <w:r>
        <w:rPr>
          <w:rFonts w:hint="eastAsia"/>
        </w:rPr>
        <w:t>　　第一节 中国电子琴产业发展现状</w:t>
      </w:r>
      <w:r>
        <w:rPr>
          <w:rFonts w:hint="eastAsia"/>
        </w:rPr>
        <w:br/>
      </w:r>
      <w:r>
        <w:rPr>
          <w:rFonts w:hint="eastAsia"/>
        </w:rPr>
        <w:t>　　第二节 中国电子琴产业国际地位现状</w:t>
      </w:r>
      <w:r>
        <w:rPr>
          <w:rFonts w:hint="eastAsia"/>
        </w:rPr>
        <w:br/>
      </w:r>
      <w:r>
        <w:rPr>
          <w:rFonts w:hint="eastAsia"/>
        </w:rPr>
        <w:t>　　第三节 中国电子琴产业经济运行现状</w:t>
      </w:r>
      <w:r>
        <w:rPr>
          <w:rFonts w:hint="eastAsia"/>
        </w:rPr>
        <w:br/>
      </w:r>
      <w:r>
        <w:rPr>
          <w:rFonts w:hint="eastAsia"/>
        </w:rPr>
        <w:t>　　第四节 中国电子琴产业运营模式现状</w:t>
      </w:r>
      <w:r>
        <w:rPr>
          <w:rFonts w:hint="eastAsia"/>
        </w:rPr>
        <w:br/>
      </w:r>
      <w:r>
        <w:rPr>
          <w:rFonts w:hint="eastAsia"/>
        </w:rPr>
        <w:t>　　第五节 中国电子琴产业存在的问题及发展策略分析</w:t>
      </w:r>
      <w:r>
        <w:rPr>
          <w:rFonts w:hint="eastAsia"/>
        </w:rPr>
        <w:br/>
      </w:r>
      <w:r>
        <w:rPr>
          <w:rFonts w:hint="eastAsia"/>
        </w:rPr>
        <w:t>　　第六节 中国电子琴产业发展趋势</w:t>
      </w:r>
      <w:r>
        <w:rPr>
          <w:rFonts w:hint="eastAsia"/>
        </w:rPr>
        <w:br/>
      </w:r>
      <w:r>
        <w:rPr>
          <w:rFonts w:hint="eastAsia"/>
        </w:rPr>
        <w:br/>
      </w:r>
      <w:r>
        <w:rPr>
          <w:rFonts w:hint="eastAsia"/>
        </w:rPr>
        <w:t>第五章 中国电子琴市场现状及发展趋势</w:t>
      </w:r>
      <w:r>
        <w:rPr>
          <w:rFonts w:hint="eastAsia"/>
        </w:rPr>
        <w:br/>
      </w:r>
      <w:r>
        <w:rPr>
          <w:rFonts w:hint="eastAsia"/>
        </w:rPr>
        <w:t>　　第一节 中国电子琴市场供给状况</w:t>
      </w:r>
      <w:r>
        <w:rPr>
          <w:rFonts w:hint="eastAsia"/>
        </w:rPr>
        <w:br/>
      </w:r>
      <w:r>
        <w:rPr>
          <w:rFonts w:hint="eastAsia"/>
        </w:rPr>
        <w:t>　　第二节 中国电子琴市场需求状况</w:t>
      </w:r>
      <w:r>
        <w:rPr>
          <w:rFonts w:hint="eastAsia"/>
        </w:rPr>
        <w:br/>
      </w:r>
      <w:r>
        <w:rPr>
          <w:rFonts w:hint="eastAsia"/>
        </w:rPr>
        <w:t>　　第三节 中国电子琴市场结构状况</w:t>
      </w:r>
      <w:r>
        <w:rPr>
          <w:rFonts w:hint="eastAsia"/>
        </w:rPr>
        <w:br/>
      </w:r>
      <w:r>
        <w:rPr>
          <w:rFonts w:hint="eastAsia"/>
        </w:rPr>
        <w:t>　　第四节 中国电子琴市场存在的问题及发展策略分析</w:t>
      </w:r>
      <w:r>
        <w:rPr>
          <w:rFonts w:hint="eastAsia"/>
        </w:rPr>
        <w:br/>
      </w:r>
      <w:r>
        <w:rPr>
          <w:rFonts w:hint="eastAsia"/>
        </w:rPr>
        <w:t>　　第五节 中国电子琴市场发展潜力及发展趋势</w:t>
      </w:r>
      <w:r>
        <w:rPr>
          <w:rFonts w:hint="eastAsia"/>
        </w:rPr>
        <w:br/>
      </w:r>
      <w:r>
        <w:rPr>
          <w:rFonts w:hint="eastAsia"/>
        </w:rPr>
        <w:br/>
      </w:r>
      <w:r>
        <w:rPr>
          <w:rFonts w:hint="eastAsia"/>
        </w:rPr>
        <w:t>第六章 中国电子琴产业基本竞争战略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四、电子琴产业该战略的SWOT分析</w:t>
      </w:r>
      <w:r>
        <w:rPr>
          <w:rFonts w:hint="eastAsia"/>
        </w:rPr>
        <w:br/>
      </w:r>
      <w:r>
        <w:rPr>
          <w:rFonts w:hint="eastAsia"/>
        </w:rPr>
        <w:t>　　　　五、电子琴产业该战略的典型企业分析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中国电子琴产业市场竞争分析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中国电子琴产业市场营销策略竞争分析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国外领先企业在中国电子琴产业市场竞争策略研究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中国电子琴产业市场发展预测</w:t>
      </w:r>
      <w:r>
        <w:rPr>
          <w:rFonts w:hint="eastAsia"/>
        </w:rPr>
        <w:br/>
      </w:r>
      <w:r>
        <w:rPr>
          <w:rFonts w:hint="eastAsia"/>
        </w:rPr>
        <w:t>　　第一节 中国电子琴产业发展环境预测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中国电子琴市场发展预测</w:t>
      </w:r>
      <w:r>
        <w:rPr>
          <w:rFonts w:hint="eastAsia"/>
        </w:rPr>
        <w:br/>
      </w:r>
      <w:r>
        <w:rPr>
          <w:rFonts w:hint="eastAsia"/>
        </w:rPr>
        <w:t>　　　　一、2026-2032年中国电子琴市场需求预测分析</w:t>
      </w:r>
      <w:r>
        <w:rPr>
          <w:rFonts w:hint="eastAsia"/>
        </w:rPr>
        <w:br/>
      </w:r>
      <w:r>
        <w:rPr>
          <w:rFonts w:hint="eastAsia"/>
        </w:rPr>
        <w:t>　　　　二、2021-2032年中国电子琴市场结构预测</w:t>
      </w:r>
      <w:r>
        <w:rPr>
          <w:rFonts w:hint="eastAsia"/>
        </w:rPr>
        <w:br/>
      </w:r>
      <w:r>
        <w:rPr>
          <w:rFonts w:hint="eastAsia"/>
        </w:rPr>
        <w:t>　　　　三、2021-2032年中国电子琴市场集中度预测</w:t>
      </w:r>
      <w:r>
        <w:rPr>
          <w:rFonts w:hint="eastAsia"/>
        </w:rPr>
        <w:br/>
      </w:r>
      <w:r>
        <w:rPr>
          <w:rFonts w:hint="eastAsia"/>
        </w:rPr>
        <w:t>　　　　四、2021-2032年中国电子琴市场供给预测</w:t>
      </w:r>
      <w:r>
        <w:rPr>
          <w:rFonts w:hint="eastAsia"/>
        </w:rPr>
        <w:br/>
      </w:r>
      <w:r>
        <w:rPr>
          <w:rFonts w:hint="eastAsia"/>
        </w:rPr>
        <w:t>　　　　五、2021-2032年中国电子琴市场价格预测</w:t>
      </w:r>
      <w:r>
        <w:rPr>
          <w:rFonts w:hint="eastAsia"/>
        </w:rPr>
        <w:br/>
      </w:r>
      <w:r>
        <w:rPr>
          <w:rFonts w:hint="eastAsia"/>
        </w:rPr>
        <w:br/>
      </w:r>
      <w:r>
        <w:rPr>
          <w:rFonts w:hint="eastAsia"/>
        </w:rPr>
        <w:t>第十一章 中国电子琴产业市场投资机会与风险</w:t>
      </w:r>
      <w:r>
        <w:rPr>
          <w:rFonts w:hint="eastAsia"/>
        </w:rPr>
        <w:br/>
      </w:r>
      <w:r>
        <w:rPr>
          <w:rFonts w:hint="eastAsia"/>
        </w:rPr>
        <w:t>　　第一节 中国电子琴产业市场投资优势分析</w:t>
      </w:r>
      <w:r>
        <w:rPr>
          <w:rFonts w:hint="eastAsia"/>
        </w:rPr>
        <w:br/>
      </w:r>
      <w:r>
        <w:rPr>
          <w:rFonts w:hint="eastAsia"/>
        </w:rPr>
        <w:t>　　第二节 中国电子琴产业市场投资劣势分析</w:t>
      </w:r>
      <w:r>
        <w:rPr>
          <w:rFonts w:hint="eastAsia"/>
        </w:rPr>
        <w:br/>
      </w:r>
      <w:r>
        <w:rPr>
          <w:rFonts w:hint="eastAsia"/>
        </w:rPr>
        <w:t>　　第三节 中国电子琴产业市场投资机会分析</w:t>
      </w:r>
      <w:r>
        <w:rPr>
          <w:rFonts w:hint="eastAsia"/>
        </w:rPr>
        <w:br/>
      </w:r>
      <w:r>
        <w:rPr>
          <w:rFonts w:hint="eastAsia"/>
        </w:rPr>
        <w:t>　　第四节 中国电子琴产业市场投资风险分析</w:t>
      </w:r>
      <w:r>
        <w:rPr>
          <w:rFonts w:hint="eastAsia"/>
        </w:rPr>
        <w:br/>
      </w:r>
      <w:r>
        <w:rPr>
          <w:rFonts w:hint="eastAsia"/>
        </w:rPr>
        <w:br/>
      </w:r>
      <w:r>
        <w:rPr>
          <w:rFonts w:hint="eastAsia"/>
        </w:rPr>
        <w:t>第十二章 中国电子琴产业市场竞争策略建议</w:t>
      </w:r>
      <w:r>
        <w:rPr>
          <w:rFonts w:hint="eastAsia"/>
        </w:rPr>
        <w:br/>
      </w:r>
      <w:r>
        <w:rPr>
          <w:rFonts w:hint="eastAsia"/>
        </w:rPr>
        <w:t>　　第一节 中国电子琴产业竞争战略建议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　中国电子琴市场竞争策略建议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c2768a5e9e40b6" w:history="1">
        <w:r>
          <w:rPr>
            <w:rStyle w:val="Hyperlink"/>
          </w:rPr>
          <w:t>中国电子琴市场剖析及发展前景预测报告（2026-2032年）</w:t>
        </w:r>
      </w:hyperlink>
      <w:r>
        <w:rPr>
          <w:color w:val="C00000"/>
        </w:rPr>
        <w:t>》，报告编号：</w:t>
      </w:r>
      <w:r>
        <w:rPr>
          <w:rFonts w:hint="eastAsia"/>
          <w:color w:val="C00000"/>
        </w:rPr>
        <w:t>11AA368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c2768a5e9e40b6" w:history="1">
        <w:r>
          <w:rPr>
            <w:rStyle w:val="Hyperlink"/>
          </w:rPr>
          <w:t>https://www.20087.com/8/36/DianZiQinFaZhanQuShi.html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热点：电子琴键盘指法图、电子琴多少钱一台、电子琴下载、电子琴品牌十大排名、电子琴教学视频全集免费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0b1ddbcf324602" w:history="1">
      <w:r>
        <w:rPr>
          <w:rStyle w:val="Hyperlink"/>
        </w:rPr>
        <w:t>中国电子琴市场剖析及发展前景预测报告（2026-2032年）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6/DianZiQinFaZhanQuShi.html" TargetMode="External" Id="R1dc2768a5e9e40b6" /></Relationships>
</file>

<file path=word/_rels/header2.xml.rels>&#65279;<?xml version="1.0" encoding="utf-8"?><Relationships xmlns="http://schemas.openxmlformats.org/package/2006/relationships"><Relationship Type="http://schemas.openxmlformats.org/officeDocument/2006/relationships/hyperlink" Target="https://www.20087.com/8/36/DianZiQinFaZhanQuShi.html" TargetMode="External" Id="Rfb0b1ddbcf3246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2026-06-01T06:26:00Z</dcterms:created>
  <dcterms:modified xsi:type="dcterms:W3CDTF">2026-06-01T07:26:00Z</dcterms:modified>
  <dc:subject>中国电子琴市场剖析及发展前景预测报告（2026-2032年）</dc:subject>
  <dc:title>中国电子琴市场剖析及发展前景预测报告（2026-2032年）</dc:title>
  <cp:keywords>中国电子琴市场剖析及发展前景预测报告（2026-2032年）</cp:keywords>
  <dc:description>中国电子琴市场剖析及发展前景预测报告（2026-2032年）</dc:description>
</cp:coreProperties>
</file>