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bb73247aa479b" w:history="1">
              <w:r>
                <w:rPr>
                  <w:rStyle w:val="Hyperlink"/>
                </w:rPr>
                <w:t>2026-2032年中国语言学习应用行业发展调研与前景趋势报告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bb73247aa479b" w:history="1">
              <w:r>
                <w:rPr>
                  <w:rStyle w:val="Hyperlink"/>
                </w:rPr>
                <w:t>2026-2032年中国语言学习应用行业发展调研与前景趋势报告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bb73247aa479b" w:history="1">
                <w:r>
                  <w:rPr>
                    <w:rStyle w:val="Hyperlink"/>
                  </w:rPr>
                  <w:t>https://www.20087.com/8/76/YuYanXueXiYingYongHangYeQianJingQuShi.html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学习应用是移动教育的重要载体，在全球范围内覆盖数亿用户，主流产品如Duolingo、多邻国、百词斩等通过游戏化机制、碎片化课程与AI驱动的个性化路径吸引学习者。语言学习应用普遍整合语音识别、自适应测试、间隔重复算法及社区互动功能，支持数十种语言学习，尤其在英语、日语、西班牙语等热门语种上内容成熟。在远程教育普及与全球化交流需求推动下，用户对真实语境模拟、发音精准反馈及职业导向课程（如商务、医疗英语）关注度显著上升。然而，多数应用在高阶语法体系构建、文化语用能力培养及长期学习粘性方面仍显薄弱，难以替代系统化课堂教学。</w:t>
      </w:r>
      <w:r>
        <w:rPr>
          <w:rFonts w:hint="eastAsia"/>
        </w:rPr>
        <w:br/>
      </w:r>
      <w:r>
        <w:rPr>
          <w:rFonts w:hint="eastAsia"/>
        </w:rPr>
        <w:t>　　未来，语言学习应用将向沉浸式交互、生成式AI融合与场景专业化方向突破。AR/VR技术将构建虚拟对话场景（如机场值机、餐厅点餐），提升语用能力；大语言模型可生成动态对话、即时纠错并模拟母语者思维逻辑。应用将深度对接职场认证（如雅思、TOEIC）与企业培训需求，提供能力画像与岗位匹配建议。在公平性层面，低带宽适配与离线模式将拓展至发展中国家；多模态输入（手写、手势）将服务特殊人群。此外，学习数据将纳入终身教育学分银行。长远看，在人机协作与跨文化沟通成为核心素养背景下，语言学习应用将从工具型软件升级为连接认知发展、职业成长与全球公民意识的智能语言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bb73247aa479b" w:history="1">
        <w:r>
          <w:rPr>
            <w:rStyle w:val="Hyperlink"/>
          </w:rPr>
          <w:t>2026-2032年中国语言学习应用行业发展调研与前景趋势报告</w:t>
        </w:r>
      </w:hyperlink>
      <w:r>
        <w:rPr>
          <w:rFonts w:hint="eastAsia"/>
        </w:rPr>
        <w:t>》基于国家统计局及相关行业协会的权威数据，系统分析了语言学习应用行业的市场规模、产业链结构及技术现状，并对语言学习应用发展趋势与市场前景进行了科学预测。报告重点解读了行业重点企业的竞争策略与品牌影响力，全面评估了语言学习应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语言学习应用市场概述</w:t>
      </w:r>
      <w:r>
        <w:rPr>
          <w:rFonts w:hint="eastAsia"/>
        </w:rPr>
        <w:br/>
      </w:r>
      <w:r>
        <w:rPr>
          <w:rFonts w:hint="eastAsia"/>
        </w:rPr>
        <w:t>　　1.1 语言学习应用市场概述</w:t>
      </w:r>
      <w:r>
        <w:rPr>
          <w:rFonts w:hint="eastAsia"/>
        </w:rPr>
        <w:br/>
      </w:r>
      <w:r>
        <w:rPr>
          <w:rFonts w:hint="eastAsia"/>
        </w:rPr>
        <w:t>　　1.2 不同语种语言学习应用分析</w:t>
      </w:r>
      <w:r>
        <w:rPr>
          <w:rFonts w:hint="eastAsia"/>
        </w:rPr>
        <w:br/>
      </w:r>
      <w:r>
        <w:rPr>
          <w:rFonts w:hint="eastAsia"/>
        </w:rPr>
        <w:t>　　　　1.2.1 中国市场不同语种语言学习应用规模对比（2021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英语</w:t>
      </w:r>
      <w:r>
        <w:rPr>
          <w:rFonts w:hint="eastAsia"/>
        </w:rPr>
        <w:br/>
      </w:r>
      <w:r>
        <w:rPr>
          <w:rFonts w:hint="eastAsia"/>
        </w:rPr>
        <w:t>　　　　1.2.3 世界语言</w:t>
      </w:r>
      <w:r>
        <w:rPr>
          <w:rFonts w:hint="eastAsia"/>
        </w:rPr>
        <w:br/>
      </w:r>
      <w:r>
        <w:rPr>
          <w:rFonts w:hint="eastAsia"/>
        </w:rPr>
        <w:t>　　1.3 从不同用户，语言学习应用主要包括如下几个方面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中国市场不同用户语言学习应用规模对比（2021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机构学习者</w:t>
      </w:r>
      <w:r>
        <w:rPr>
          <w:rFonts w:hint="eastAsia"/>
        </w:rPr>
        <w:br/>
      </w:r>
      <w:r>
        <w:rPr>
          <w:rFonts w:hint="eastAsia"/>
        </w:rPr>
        <w:t>　　　　1.3.3 个人学习者</w:t>
      </w:r>
      <w:r>
        <w:rPr>
          <w:rFonts w:hint="eastAsia"/>
        </w:rPr>
        <w:br/>
      </w:r>
      <w:r>
        <w:rPr>
          <w:rFonts w:hint="eastAsia"/>
        </w:rPr>
        <w:t>　　1.4 中国语言学习应用市场规模现状及未来趋势（2021-2032）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中国市场主要企业语言学习应用规模及市场份额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中国市场主要厂商进入语言学习应用行业时间点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中国市场主要厂商语言学习应用产品类型及应用</w:t>
      </w:r>
      <w:r>
        <w:rPr>
          <w:rFonts w:hint="eastAsia"/>
        </w:rPr>
        <w:br/>
      </w:r>
      <w:r>
        <w:rPr>
          <w:rFonts w:hint="eastAsia"/>
        </w:rPr>
        <w:t>　　2.5 语言学习应用行业集中度、竞争程度分析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语言学习应用行业集中度分析：2025年中国市场Top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中国市场语言学习应用第一梯队、第二梯队和第三梯队厂商及市场份额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中国不同语种语言学习应用规模及预测</w:t>
      </w:r>
      <w:r>
        <w:rPr>
          <w:rFonts w:hint="eastAsia"/>
        </w:rPr>
        <w:br/>
      </w:r>
      <w:r>
        <w:rPr>
          <w:rFonts w:hint="eastAsia"/>
        </w:rPr>
        <w:t>　　4.1 中国不同语种语言学习应用规模及市场份额（2021-2026）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中国不同语种语言学习应用规模预测（2027-2032）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不同用户分析</w:t>
      </w:r>
      <w:r>
        <w:rPr>
          <w:rFonts w:hint="eastAsia"/>
        </w:rPr>
        <w:br/>
      </w:r>
      <w:r>
        <w:rPr>
          <w:rFonts w:hint="eastAsia"/>
        </w:rPr>
        <w:t>　　5.1 中国不同用户语言学习应用规模及市场份额（2021-2026）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中国不同用户语言学习应用规模预测（2027-2032）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语言学习应用行业发展机遇及主要驱动因素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语言学习应用行业发展面临的风险</w:t>
      </w:r>
      <w:r>
        <w:rPr>
          <w:rFonts w:hint="eastAsia"/>
        </w:rPr>
        <w:br/>
      </w:r>
      <w:r>
        <w:rPr>
          <w:rFonts w:hint="eastAsia"/>
        </w:rPr>
        <w:t>　　6.3 语言学习应用行业政策分析</w:t>
      </w:r>
      <w:r>
        <w:rPr>
          <w:rFonts w:hint="eastAsia"/>
        </w:rPr>
        <w:br/>
      </w:r>
      <w:r>
        <w:rPr>
          <w:rFonts w:hint="eastAsia"/>
        </w:rPr>
        <w:t>　　6.4 语言学习应用中国企业SWOT分析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语言学习应用行业产业链简介</w:t>
      </w:r>
      <w:r>
        <w:rPr>
          <w:rFonts w:hint="eastAsia"/>
        </w:rPr>
        <w:br/>
      </w:r>
      <w:r>
        <w:rPr>
          <w:rFonts w:hint="eastAsia"/>
        </w:rPr>
        <w:t>　　　　7.1.1 语言学习应用行业供应链分析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语言学习应用行业主要下游客户</w:t>
      </w:r>
      <w:r>
        <w:rPr>
          <w:rFonts w:hint="eastAsia"/>
        </w:rPr>
        <w:br/>
      </w:r>
      <w:r>
        <w:rPr>
          <w:rFonts w:hint="eastAsia"/>
        </w:rPr>
        <w:t>　　7.2 语言学习应用行业采购模式</w:t>
      </w:r>
      <w:r>
        <w:rPr>
          <w:rFonts w:hint="eastAsia"/>
        </w:rPr>
        <w:br/>
      </w:r>
      <w:r>
        <w:rPr>
          <w:rFonts w:hint="eastAsia"/>
        </w:rPr>
        <w:t>　　7.3 语言学习应用行业开发/生产模式</w:t>
      </w:r>
      <w:r>
        <w:rPr>
          <w:rFonts w:hint="eastAsia"/>
        </w:rPr>
        <w:br/>
      </w:r>
      <w:r>
        <w:rPr>
          <w:rFonts w:hint="eastAsia"/>
        </w:rPr>
        <w:t>　　7.4 语言学习应用行业销售模式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中国市场不同语种语言学习应用规模（万元）及增长率对比（2021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英语主要企业列表</w:t>
      </w:r>
      <w:r>
        <w:rPr>
          <w:rFonts w:hint="eastAsia"/>
        </w:rPr>
        <w:br/>
      </w:r>
      <w:r>
        <w:rPr>
          <w:rFonts w:hint="eastAsia"/>
        </w:rPr>
        <w:t>　　表 3： 世界语言主要企业列表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中国市场不同用户语言学习应用规模（万元）及增长率对比（2021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中国市场主要企业语言学习应用规模（万元）&amp;（2021-2026）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中国市场主要企业语言学习应用规模份额对比（2021-2026）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中国市场主要企业进入语言学习应用市场日期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中国市场主要厂商语言学习应用产品类型及应用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2025年中国市场语言学习应用主要厂商市场地位（第一梯队、第二梯队和第三梯队）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中国市场语言学习应用市场投资、并购等现状分析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重点企业（19）公司信息、总部、语言学习应用市场地位以及主要的竞争对手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语言学习应用产品及服务介绍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重点企业（19）在中国市场语言学习应用收入（万元）及毛利率（2021-2026）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中国不同语种语言学习应用规模列表（万元）&amp;（2021-2026）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中国不同语种语言学习应用规模市场份额列表（2021-2026）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中国不同语种语言学习应用规模（万元）预测（2027-2032）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中国不同语种语言学习应用规模市场份额预测（2027-2032）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中国不同用户语言学习应用规模列表（万元）&amp;（2021-2026）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中国不同用户语言学习应用规模市场份额列表（2021-2026）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中国不同用户语言学习应用规模（万元）预测（2027-2032）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中国不同用户语言学习应用规模市场份额预测（2027-2032）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语言学习应用行业发展机遇及主要驱动因素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语言学习应用行业发展面临的风险</w:t>
      </w:r>
      <w:r>
        <w:rPr>
          <w:rFonts w:hint="eastAsia"/>
        </w:rPr>
        <w:br/>
      </w:r>
      <w:r>
        <w:rPr>
          <w:rFonts w:hint="eastAsia"/>
        </w:rPr>
        <w:t>　　表 98： 语言学习应用行业政策分析</w:t>
      </w:r>
      <w:r>
        <w:rPr>
          <w:rFonts w:hint="eastAsia"/>
        </w:rPr>
        <w:br/>
      </w:r>
      <w:r>
        <w:rPr>
          <w:rFonts w:hint="eastAsia"/>
        </w:rPr>
        <w:t>　　表 99： 语言学习应用行业供应链分析</w:t>
      </w:r>
      <w:r>
        <w:rPr>
          <w:rFonts w:hint="eastAsia"/>
        </w:rPr>
        <w:br/>
      </w:r>
      <w:r>
        <w:rPr>
          <w:rFonts w:hint="eastAsia"/>
        </w:rPr>
        <w:t>　　表 100： 语言学习应用上游原材料和主要供应商情况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101： 语言学习应用行业主要下游客户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语言学习应用产品图片</w:t>
      </w:r>
      <w:r>
        <w:rPr>
          <w:rFonts w:hint="eastAsia"/>
        </w:rPr>
        <w:br/>
      </w:r>
      <w:r>
        <w:rPr>
          <w:rFonts w:hint="eastAsia"/>
        </w:rPr>
        <w:t>　　图 2： 中国不同语种语言学习应用市场份额2025 &amp; 2032</w:t>
      </w:r>
      <w:r>
        <w:rPr>
          <w:rFonts w:hint="eastAsia"/>
        </w:rPr>
        <w:br/>
      </w:r>
      <w:r>
        <w:rPr>
          <w:rFonts w:hint="eastAsia"/>
        </w:rPr>
        <w:t>　　图 3： 英语产品图片</w:t>
      </w:r>
      <w:r>
        <w:rPr>
          <w:rFonts w:hint="eastAsia"/>
        </w:rPr>
        <w:br/>
      </w:r>
      <w:r>
        <w:rPr>
          <w:rFonts w:hint="eastAsia"/>
        </w:rPr>
        <w:t>　　图 4： 中国英语规模（万元）及增长率（2021-2032）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世界语言产品图片</w:t>
      </w:r>
      <w:r>
        <w:rPr>
          <w:rFonts w:hint="eastAsia"/>
        </w:rPr>
        <w:br/>
      </w:r>
      <w:r>
        <w:rPr>
          <w:rFonts w:hint="eastAsia"/>
        </w:rPr>
        <w:t>　　图 6： 中国世界语言规模（万元）及增长率（2021-2032）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中国不同用户语言学习应用市场份额2025 VS 2032</w:t>
      </w:r>
      <w:r>
        <w:rPr>
          <w:rFonts w:hint="eastAsia"/>
        </w:rPr>
        <w:br/>
      </w:r>
      <w:r>
        <w:rPr>
          <w:rFonts w:hint="eastAsia"/>
        </w:rPr>
        <w:t>　　图 8： 机构学习者</w:t>
      </w:r>
      <w:r>
        <w:rPr>
          <w:rFonts w:hint="eastAsia"/>
        </w:rPr>
        <w:br/>
      </w:r>
      <w:r>
        <w:rPr>
          <w:rFonts w:hint="eastAsia"/>
        </w:rPr>
        <w:t>　　图 9： 个人学习者</w:t>
      </w:r>
      <w:r>
        <w:rPr>
          <w:rFonts w:hint="eastAsia"/>
        </w:rPr>
        <w:br/>
      </w:r>
      <w:r>
        <w:rPr>
          <w:rFonts w:hint="eastAsia"/>
        </w:rPr>
        <w:t>　　图 10： 中国语言学习应用市场规模增速预测：（2021-2032）&amp;（万元）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中国市场语言学习应用市场规模，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2025年中国市场前五大厂商语言学习应用市场份额</w:t>
      </w:r>
      <w:r>
        <w:rPr>
          <w:rFonts w:hint="eastAsia"/>
        </w:rPr>
        <w:br/>
      </w:r>
      <w:r>
        <w:rPr>
          <w:rFonts w:hint="eastAsia"/>
        </w:rPr>
        <w:t>　　图 13： 2025年中国市场语言学习应用第一梯队、第二梯队和第三梯队厂商及市场份额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中国不同语种语言学习应用市场份额2021 &amp; 2025</w:t>
      </w:r>
      <w:r>
        <w:rPr>
          <w:rFonts w:hint="eastAsia"/>
        </w:rPr>
        <w:br/>
      </w:r>
      <w:r>
        <w:rPr>
          <w:rFonts w:hint="eastAsia"/>
        </w:rPr>
        <w:t>　　图 15： 语言学习应用中国企业SWOT分析</w:t>
      </w:r>
      <w:r>
        <w:rPr>
          <w:rFonts w:hint="eastAsia"/>
        </w:rPr>
        <w:br/>
      </w:r>
      <w:r>
        <w:rPr>
          <w:rFonts w:hint="eastAsia"/>
        </w:rPr>
        <w:t>　　图 16： 语言学习应用产业链</w:t>
      </w:r>
      <w:r>
        <w:rPr>
          <w:rFonts w:hint="eastAsia"/>
        </w:rPr>
        <w:br/>
      </w:r>
      <w:r>
        <w:rPr>
          <w:rFonts w:hint="eastAsia"/>
        </w:rPr>
        <w:t>　　图 17： 语言学习应用行业采购模式</w:t>
      </w:r>
      <w:r>
        <w:rPr>
          <w:rFonts w:hint="eastAsia"/>
        </w:rPr>
        <w:br/>
      </w:r>
      <w:r>
        <w:rPr>
          <w:rFonts w:hint="eastAsia"/>
        </w:rPr>
        <w:t>　　图 18： 语言学习应用行业开发/生产模式分析</w:t>
      </w:r>
      <w:r>
        <w:rPr>
          <w:rFonts w:hint="eastAsia"/>
        </w:rPr>
        <w:br/>
      </w:r>
      <w:r>
        <w:rPr>
          <w:rFonts w:hint="eastAsia"/>
        </w:rPr>
        <w:t>　　图 19： 语言学习应用行业销售模式分析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bb73247aa479b" w:history="1">
        <w:r>
          <w:rPr>
            <w:rStyle w:val="Hyperlink"/>
          </w:rPr>
          <w:t>2026-2032年中国语言学习应用行业发展调研与前景趋势报告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bb73247aa479b" w:history="1">
        <w:r>
          <w:rPr>
            <w:rStyle w:val="Hyperlink"/>
          </w:rPr>
          <w:t>https://www.20087.com/8/76/YuYanXueXiYingYongHangYeQianJingQuShi.html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05fbd2f6149f8" w:history="1">
      <w:r>
        <w:rPr>
          <w:rStyle w:val="Hyperlink"/>
        </w:rPr>
        <w:t>2026-2032年中国语言学习应用行业发展调研与前景趋势报告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uYanXueXiYingYongHangYeQianJingQuShi.html" TargetMode="External" Id="Rb90bb73247aa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uYanXueXiYingYongHangYeQianJingQuShi.html" TargetMode="External" Id="R58905fbd2f61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2025-11-24T23:16:28Z</dcterms:created>
  <dcterms:modified xsi:type="dcterms:W3CDTF">2025-11-25T00:16:28Z</dcterms:modified>
  <dc:subject>2026-2032年中国语言学习应用行业发展调研与前景趋势报告</dc:subject>
  <dc:title>2026-2032年中国语言学习应用行业发展调研与前景趋势报告</dc:title>
  <cp:keywords>2026-2032年中国语言学习应用行业发展调研与前景趋势报告</cp:keywords>
  <dc:description>2026-2032年中国语言学习应用行业发展调研与前景趋势报告</dc:description>
</cp:coreProperties>
</file>