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3d609a08a4cf8" w:history="1">
              <w:r>
                <w:rPr>
                  <w:rStyle w:val="Hyperlink"/>
                </w:rPr>
                <w:t>2025-2031年中国映前广告行业现状分析与发展前景研究报告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3d609a08a4cf8" w:history="1">
              <w:r>
                <w:rPr>
                  <w:rStyle w:val="Hyperlink"/>
                </w:rPr>
                <w:t>2025-2031年中国映前广告行业现状分析与发展前景研究报告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3d609a08a4cf8" w:history="1">
                <w:r>
                  <w:rPr>
                    <w:rStyle w:val="Hyperlink"/>
                  </w:rPr>
                  <w:t>https://www.20087.com/M_QiTa/69/YingQianGuangGaoChanYeXianZhuangYuFaZhanQianJing.html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是电影放映前播放的商业宣传，是电影院线收入的重要来源之一。近年来，随着数字放映技术的普及，映前广告的形式和内容变得更加多样化和互动化，能够根据地理位置、观影人群和电影类型进行精准投放。同时，广告主对映前广告的效果追踪和ROI（投资回报率）分析的需求增加，推动了广告技术的创新。然而，如何在不干扰观影体验的前提下，提高广告的吸引力和效果，是映前广告行业面临的挑战。</w:t>
      </w:r>
      <w:r>
        <w:rPr>
          <w:rFonts w:hint="eastAsia"/>
        </w:rPr>
        <w:br/>
      </w:r>
      <w:r>
        <w:rPr>
          <w:rFonts w:hint="eastAsia"/>
        </w:rPr>
        <w:t>　　未来，映前广告将更加注重个性化和数据驱动。一方面，通过利用大数据和人工智能技术，实现广告的个性化推荐，提升广告的相关性和吸引力，减少观众的广告疲劳。另一方面，映前广告将加强与社交网络和移动应用的整合，通过互动广告和增强现实（AR）体验，提高观众的参与度和品牌记忆度。此外，映前广告将与电影内容和观影氛围结合，开发与电影主题相关的创意广告，为观众提供更加沉浸式的观影体验，从而提高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3d609a08a4cf8" w:history="1">
        <w:r>
          <w:rPr>
            <w:rStyle w:val="Hyperlink"/>
          </w:rPr>
          <w:t>2025-2031年中国映前广告行业现状分析与发展前景研究报告</w:t>
        </w:r>
      </w:hyperlink>
      <w:r>
        <w:rPr>
          <w:rFonts w:hint="eastAsia"/>
        </w:rPr>
        <w:t>》基于科学的市场调研与数据分析，全面解析了映前广告行业的市场规模、市场需求及发展现状。报告深入探讨了映前广告产业链结构、细分市场特点及技术发展方向，并结合宏观经济环境与消费者需求变化，对映前广告行业前景与未来趋势进行了科学预测，揭示了潜在增长空间。通过对映前广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第二节 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三、全球广告支出增长</w:t>
      </w:r>
      <w:r>
        <w:rPr>
          <w:rFonts w:hint="eastAsia"/>
        </w:rPr>
        <w:br/>
      </w:r>
      <w:r>
        <w:rPr>
          <w:rFonts w:hint="eastAsia"/>
        </w:rPr>
        <w:t>　　　　四、全球广告预算情况</w:t>
      </w:r>
      <w:r>
        <w:rPr>
          <w:rFonts w:hint="eastAsia"/>
        </w:rPr>
        <w:br/>
      </w:r>
      <w:r>
        <w:rPr>
          <w:rFonts w:hint="eastAsia"/>
        </w:rPr>
        <w:t>　　　　五、广告行业发展前景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一、映前广告的发展</w:t>
      </w:r>
      <w:r>
        <w:rPr>
          <w:rFonts w:hint="eastAsia"/>
        </w:rPr>
        <w:br/>
      </w:r>
      <w:r>
        <w:rPr>
          <w:rFonts w:hint="eastAsia"/>
        </w:rPr>
        <w:t>　　　　二、互联网广告的收入情况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一、广告市场状况分析</w:t>
      </w:r>
      <w:r>
        <w:rPr>
          <w:rFonts w:hint="eastAsia"/>
        </w:rPr>
        <w:br/>
      </w:r>
      <w:r>
        <w:rPr>
          <w:rFonts w:hint="eastAsia"/>
        </w:rPr>
        <w:t>　　　　二、移动互联网广告的收入情况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二、移动广告的收入情况</w:t>
      </w:r>
      <w:r>
        <w:rPr>
          <w:rFonts w:hint="eastAsia"/>
        </w:rPr>
        <w:br/>
      </w:r>
      <w:r>
        <w:rPr>
          <w:rFonts w:hint="eastAsia"/>
        </w:rPr>
        <w:t>　　　　三、在线广告收入情况分析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四、映前广告市场情况</w:t>
      </w:r>
      <w:r>
        <w:rPr>
          <w:rFonts w:hint="eastAsia"/>
        </w:rPr>
        <w:br/>
      </w:r>
      <w:r>
        <w:rPr>
          <w:rFonts w:hint="eastAsia"/>
        </w:rPr>
        <w:t>　　　　五、映前广告与韩国文化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2025-2031年映前广告企业竞争策略预测分析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四、麒润科技的一网天下网络广告业务系统支持平台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三、全球映前广告市场价格</w:t>
      </w:r>
      <w:r>
        <w:rPr>
          <w:rFonts w:hint="eastAsia"/>
        </w:rPr>
        <w:br/>
      </w:r>
      <w:r>
        <w:rPr>
          <w:rFonts w:hint="eastAsia"/>
        </w:rPr>
        <w:t>　　第二节 2025-2031年映前广告市场发展</w:t>
      </w:r>
      <w:r>
        <w:rPr>
          <w:rFonts w:hint="eastAsia"/>
        </w:rPr>
        <w:br/>
      </w:r>
      <w:r>
        <w:rPr>
          <w:rFonts w:hint="eastAsia"/>
        </w:rPr>
        <w:t>　　　　一、全球主要映前广告市场发展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六、映前广告行业其他风险及控制策略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3d609a08a4cf8" w:history="1">
        <w:r>
          <w:rPr>
            <w:rStyle w:val="Hyperlink"/>
          </w:rPr>
          <w:t>2025-2031年中国映前广告行业现状分析与发展前景研究报告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3d609a08a4cf8" w:history="1">
        <w:r>
          <w:rPr>
            <w:rStyle w:val="Hyperlink"/>
          </w:rPr>
          <w:t>https://www.20087.com/M_QiTa/69/YingQianGuangGaoChanYeXianZhuangYuFaZhanQianJing.html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10747ad540a3" w:history="1">
      <w:r>
        <w:rPr>
          <w:rStyle w:val="Hyperlink"/>
        </w:rPr>
        <w:t>2025-2031年中国映前广告行业现状分析与发展前景研究报告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YingQianGuangGaoChanYeXianZhuangYuFaZhanQianJing.html" TargetMode="External" Id="Rb663d609a08a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YingQianGuangGaoChanYeXianZhuangYuFaZhanQianJing.html" TargetMode="External" Id="Ra90d10747ad5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2025-02-12T06:02:00Z</dcterms:created>
  <dcterms:modified xsi:type="dcterms:W3CDTF">2025-02-12T07:02:00Z</dcterms:modified>
  <dc:subject>2025-2031年中国映前广告行业现状分析与发展前景研究报告</dc:subject>
  <dc:title>2025-2031年中国映前广告行业现状分析与发展前景研究报告</dc:title>
  <cp:keywords>2025-2031年中国映前广告行业现状分析与发展前景研究报告</cp:keywords>
  <dc:description>2025-2031年中国映前广告行业现状分析与发展前景研究报告</dc:description>
</cp:coreProperties>
</file>