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a415265b84fdf" w:history="1">
              <w:r>
                <w:rPr>
                  <w:rStyle w:val="Hyperlink"/>
                </w:rPr>
                <w:t>中国期货行业现状调研分析及市场前景预测报告（2024版）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a415265b84fdf" w:history="1">
              <w:r>
                <w:rPr>
                  <w:rStyle w:val="Hyperlink"/>
                </w:rPr>
                <w:t>中国期货行业现状调研分析及市场前景预测报告（2024版）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a415265b84fdf" w:history="1">
                <w:r>
                  <w:rPr>
                    <w:rStyle w:val="Hyperlink"/>
                  </w:rPr>
                  <w:t>https://www.20087.com/M_QiTa/69/QiHuoShiChangXianZhuangYuQianJing.html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是金融市场的重要组成部分，近年来在全球范围内经历了从传统商品期货向金融期货、指数期货、衍生品等多元化方向的发展。目前，期货市场正从单一的交易功能向风险管理、资产配置、价格发现等方向发展，通过采用新技术、新规则、新模式，提高期货市场的效率、公平性和透明度。</w:t>
      </w:r>
      <w:r>
        <w:rPr>
          <w:rFonts w:hint="eastAsia"/>
        </w:rPr>
        <w:br/>
      </w:r>
      <w:r>
        <w:rPr>
          <w:rFonts w:hint="eastAsia"/>
        </w:rPr>
        <w:t>　　未来，期货市场的发展将更加注重技术创新和国际化。技术创新方面，将引入更多前沿技术，如区块链、大数据、人工智能等，推动期货市场的智能化、精准化、个性化服务；国际化方面，将加强与国际期货市场的合作与竞争，提高中国期货市场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a415265b84fdf" w:history="1">
        <w:r>
          <w:rPr>
            <w:rStyle w:val="Hyperlink"/>
          </w:rPr>
          <w:t>中国期货行业现状调研分析及市场前景预测报告（2024版）</w:t>
        </w:r>
      </w:hyperlink>
      <w:r>
        <w:rPr>
          <w:rFonts w:hint="eastAsia"/>
        </w:rPr>
        <w:t>》全面分析了期货行业的市场规模、需求和价格趋势，探讨了产业链结构及其发展变化。期货报告详尽阐述了行业现状，对未来期货市场前景和发展趋势进行了科学预测。同时，期货报告还深入剖析了细分市场的竞争格局，重点评估了行业领先企业的竞争实力、市场集中度及品牌影响力。期货报告以专业、科学的视角，为投资者揭示了期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期货市场概述</w:t>
      </w:r>
      <w:r>
        <w:rPr>
          <w:rFonts w:hint="eastAsia"/>
        </w:rPr>
        <w:br/>
      </w:r>
      <w:r>
        <w:rPr>
          <w:rFonts w:hint="eastAsia"/>
        </w:rPr>
        <w:t>　　　　一、期货的具体涵义</w:t>
      </w:r>
      <w:r>
        <w:rPr>
          <w:rFonts w:hint="eastAsia"/>
        </w:rPr>
        <w:br/>
      </w:r>
      <w:r>
        <w:rPr>
          <w:rFonts w:hint="eastAsia"/>
        </w:rPr>
        <w:t>　　　　　　1、期货定义</w:t>
      </w:r>
      <w:r>
        <w:rPr>
          <w:rFonts w:hint="eastAsia"/>
        </w:rPr>
        <w:br/>
      </w:r>
      <w:r>
        <w:rPr>
          <w:rFonts w:hint="eastAsia"/>
        </w:rPr>
        <w:t>　　　　　　2、期货分类</w:t>
      </w:r>
      <w:r>
        <w:rPr>
          <w:rFonts w:hint="eastAsia"/>
        </w:rPr>
        <w:br/>
      </w:r>
      <w:r>
        <w:rPr>
          <w:rFonts w:hint="eastAsia"/>
        </w:rPr>
        <w:t>　　　　二、期货的特点分析</w:t>
      </w:r>
      <w:r>
        <w:rPr>
          <w:rFonts w:hint="eastAsia"/>
        </w:rPr>
        <w:br/>
      </w:r>
      <w:r>
        <w:rPr>
          <w:rFonts w:hint="eastAsia"/>
        </w:rPr>
        <w:t>　　第二节 期货公司的产生及地位</w:t>
      </w:r>
      <w:r>
        <w:rPr>
          <w:rFonts w:hint="eastAsia"/>
        </w:rPr>
        <w:br/>
      </w:r>
      <w:r>
        <w:rPr>
          <w:rFonts w:hint="eastAsia"/>
        </w:rPr>
        <w:t>　　　　一、期货公司的产生简况</w:t>
      </w:r>
      <w:r>
        <w:rPr>
          <w:rFonts w:hint="eastAsia"/>
        </w:rPr>
        <w:br/>
      </w:r>
      <w:r>
        <w:rPr>
          <w:rFonts w:hint="eastAsia"/>
        </w:rPr>
        <w:t>　　　　　　1、期货的产生简况</w:t>
      </w:r>
      <w:r>
        <w:rPr>
          <w:rFonts w:hint="eastAsia"/>
        </w:rPr>
        <w:br/>
      </w:r>
      <w:r>
        <w:rPr>
          <w:rFonts w:hint="eastAsia"/>
        </w:rPr>
        <w:t>　　　　　　2、期货公司的产生简况</w:t>
      </w:r>
      <w:r>
        <w:rPr>
          <w:rFonts w:hint="eastAsia"/>
        </w:rPr>
        <w:br/>
      </w:r>
      <w:r>
        <w:rPr>
          <w:rFonts w:hint="eastAsia"/>
        </w:rPr>
        <w:t>　　　　二、在市场经济中的地位</w:t>
      </w:r>
      <w:r>
        <w:rPr>
          <w:rFonts w:hint="eastAsia"/>
        </w:rPr>
        <w:br/>
      </w:r>
      <w:r>
        <w:rPr>
          <w:rFonts w:hint="eastAsia"/>
        </w:rPr>
        <w:t>　　　　三、在金融市场中的定位</w:t>
      </w:r>
      <w:r>
        <w:rPr>
          <w:rFonts w:hint="eastAsia"/>
        </w:rPr>
        <w:br/>
      </w:r>
      <w:r>
        <w:rPr>
          <w:rFonts w:hint="eastAsia"/>
        </w:rPr>
        <w:t>　　第三节 中国期货行业监管体系</w:t>
      </w:r>
      <w:r>
        <w:rPr>
          <w:rFonts w:hint="eastAsia"/>
        </w:rPr>
        <w:br/>
      </w:r>
      <w:r>
        <w:rPr>
          <w:rFonts w:hint="eastAsia"/>
        </w:rPr>
        <w:t>　　　　一、行业监管的组织体系</w:t>
      </w:r>
      <w:r>
        <w:rPr>
          <w:rFonts w:hint="eastAsia"/>
        </w:rPr>
        <w:br/>
      </w:r>
      <w:r>
        <w:rPr>
          <w:rFonts w:hint="eastAsia"/>
        </w:rPr>
        <w:t>　　　　二、期货行业监管的制度体系</w:t>
      </w:r>
      <w:r>
        <w:rPr>
          <w:rFonts w:hint="eastAsia"/>
        </w:rPr>
        <w:br/>
      </w:r>
      <w:r>
        <w:rPr>
          <w:rFonts w:hint="eastAsia"/>
        </w:rPr>
        <w:t>　　　　三、中美期货监管体制的比较</w:t>
      </w:r>
      <w:r>
        <w:rPr>
          <w:rFonts w:hint="eastAsia"/>
        </w:rPr>
        <w:br/>
      </w:r>
      <w:r>
        <w:rPr>
          <w:rFonts w:hint="eastAsia"/>
        </w:rPr>
        <w:t>　　第四节 中国期货行业政策法规</w:t>
      </w:r>
      <w:r>
        <w:rPr>
          <w:rFonts w:hint="eastAsia"/>
        </w:rPr>
        <w:br/>
      </w:r>
      <w:r>
        <w:rPr>
          <w:rFonts w:hint="eastAsia"/>
        </w:rPr>
        <w:t>　　　　一、行业政策法规汇总</w:t>
      </w:r>
      <w:r>
        <w:rPr>
          <w:rFonts w:hint="eastAsia"/>
        </w:rPr>
        <w:br/>
      </w:r>
      <w:r>
        <w:rPr>
          <w:rFonts w:hint="eastAsia"/>
        </w:rPr>
        <w:t>　　　　二、重要调控措施影响</w:t>
      </w:r>
      <w:r>
        <w:rPr>
          <w:rFonts w:hint="eastAsia"/>
        </w:rPr>
        <w:br/>
      </w:r>
      <w:r>
        <w:rPr>
          <w:rFonts w:hint="eastAsia"/>
        </w:rPr>
        <w:t>　　　　　　1、收取双边手续费的影响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2、期货“大合约”的影响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3、保证金比例调整的影响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4、黄金期货夜盘影响</w:t>
      </w:r>
      <w:r>
        <w:rPr>
          <w:rFonts w:hint="eastAsia"/>
        </w:rPr>
        <w:br/>
      </w:r>
      <w:r>
        <w:rPr>
          <w:rFonts w:hint="eastAsia"/>
        </w:rPr>
        <w:t>　　　　　　5、期货品种持续扩容的影响</w:t>
      </w:r>
      <w:r>
        <w:rPr>
          <w:rFonts w:hint="eastAsia"/>
        </w:rPr>
        <w:br/>
      </w:r>
      <w:r>
        <w:rPr>
          <w:rFonts w:hint="eastAsia"/>
        </w:rPr>
        <w:t>　　　　　　6、套利交易管理新政的影响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7、上海自贸区成立的影响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8、期货交易“零佣金”遭叫停</w:t>
      </w:r>
      <w:r>
        <w:rPr>
          <w:rFonts w:hint="eastAsia"/>
        </w:rPr>
        <w:br/>
      </w:r>
      <w:r>
        <w:rPr>
          <w:rFonts w:hint="eastAsia"/>
        </w:rPr>
        <w:t>　　第五节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一、美国新冠疫情对行业的影响</w:t>
      </w:r>
      <w:r>
        <w:rPr>
          <w:rFonts w:hint="eastAsia"/>
        </w:rPr>
        <w:br/>
      </w:r>
      <w:r>
        <w:rPr>
          <w:rFonts w:hint="eastAsia"/>
        </w:rPr>
        <w:t>　　　　　　1、新冠疫情对期货商品价格的影响</w:t>
      </w:r>
      <w:r>
        <w:rPr>
          <w:rFonts w:hint="eastAsia"/>
        </w:rPr>
        <w:br/>
      </w:r>
      <w:r>
        <w:rPr>
          <w:rFonts w:hint="eastAsia"/>
        </w:rPr>
        <w:t>　　　　　　2、新冠疫情对期货行业经营的影响</w:t>
      </w:r>
      <w:r>
        <w:rPr>
          <w:rFonts w:hint="eastAsia"/>
        </w:rPr>
        <w:br/>
      </w:r>
      <w:r>
        <w:rPr>
          <w:rFonts w:hint="eastAsia"/>
        </w:rPr>
        <w:t>　　　　二、欧债危机对期货行业的影响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　　1、欧债危机对期货商品价格的影响</w:t>
      </w:r>
      <w:r>
        <w:rPr>
          <w:rFonts w:hint="eastAsia"/>
        </w:rPr>
        <w:br/>
      </w:r>
      <w:r>
        <w:rPr>
          <w:rFonts w:hint="eastAsia"/>
        </w:rPr>
        <w:t>　　　　　　2、欧债危机对期货企业经营的影响</w:t>
      </w:r>
      <w:r>
        <w:rPr>
          <w:rFonts w:hint="eastAsia"/>
        </w:rPr>
        <w:br/>
      </w:r>
      <w:r>
        <w:rPr>
          <w:rFonts w:hint="eastAsia"/>
        </w:rPr>
        <w:t>　　　　三、国际与国内经济形势展望</w:t>
      </w:r>
      <w:r>
        <w:rPr>
          <w:rFonts w:hint="eastAsia"/>
        </w:rPr>
        <w:br/>
      </w:r>
      <w:r>
        <w:rPr>
          <w:rFonts w:hint="eastAsia"/>
        </w:rPr>
        <w:t>　　　　　　1、国际经济形势展望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　　六、全球期货交易发展</w:t>
      </w:r>
      <w:r>
        <w:rPr>
          <w:rFonts w:hint="eastAsia"/>
        </w:rPr>
        <w:br/>
      </w:r>
      <w:r>
        <w:rPr>
          <w:rFonts w:hint="eastAsia"/>
        </w:rPr>
        <w:t>　　第二节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一、中国期货市场发展历程</w:t>
      </w:r>
      <w:r>
        <w:rPr>
          <w:rFonts w:hint="eastAsia"/>
        </w:rPr>
        <w:br/>
      </w:r>
      <w:r>
        <w:rPr>
          <w:rFonts w:hint="eastAsia"/>
        </w:rPr>
        <w:t>　　　　二、中国期货市场成交规模</w:t>
      </w:r>
      <w:r>
        <w:rPr>
          <w:rFonts w:hint="eastAsia"/>
        </w:rPr>
        <w:br/>
      </w:r>
      <w:r>
        <w:rPr>
          <w:rFonts w:hint="eastAsia"/>
        </w:rPr>
        <w:t>　　　　三、中国期货市场地位分析</w:t>
      </w:r>
      <w:r>
        <w:rPr>
          <w:rFonts w:hint="eastAsia"/>
        </w:rPr>
        <w:br/>
      </w:r>
      <w:r>
        <w:rPr>
          <w:rFonts w:hint="eastAsia"/>
        </w:rPr>
        <w:t>　　　　　　1、期货成交额/股票成交额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2、期货成交额/GDP</w:t>
      </w:r>
      <w:r>
        <w:rPr>
          <w:rFonts w:hint="eastAsia"/>
        </w:rPr>
        <w:br/>
      </w:r>
      <w:r>
        <w:rPr>
          <w:rFonts w:hint="eastAsia"/>
        </w:rPr>
        <w:t>　　　　　　3、期货成交量/全球期货期权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四、中国期货市场投资结构</w:t>
      </w:r>
      <w:r>
        <w:rPr>
          <w:rFonts w:hint="eastAsia"/>
        </w:rPr>
        <w:br/>
      </w:r>
      <w:r>
        <w:rPr>
          <w:rFonts w:hint="eastAsia"/>
        </w:rPr>
        <w:t>　　　　　　1、企业机构化</w:t>
      </w:r>
      <w:r>
        <w:rPr>
          <w:rFonts w:hint="eastAsia"/>
        </w:rPr>
        <w:br/>
      </w:r>
      <w:r>
        <w:rPr>
          <w:rFonts w:hint="eastAsia"/>
        </w:rPr>
        <w:t>　　　　　　2、自然人专业化</w:t>
      </w:r>
      <w:r>
        <w:rPr>
          <w:rFonts w:hint="eastAsia"/>
        </w:rPr>
        <w:br/>
      </w:r>
      <w:r>
        <w:rPr>
          <w:rFonts w:hint="eastAsia"/>
        </w:rPr>
        <w:t>　　　　　　3、机构投资产品化</w:t>
      </w:r>
      <w:r>
        <w:rPr>
          <w:rFonts w:hint="eastAsia"/>
        </w:rPr>
        <w:br/>
      </w:r>
      <w:r>
        <w:rPr>
          <w:rFonts w:hint="eastAsia"/>
        </w:rPr>
        <w:t>　　第三节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一、中国期货公司发展规模</w:t>
      </w:r>
      <w:r>
        <w:rPr>
          <w:rFonts w:hint="eastAsia"/>
        </w:rPr>
        <w:br/>
      </w:r>
      <w:r>
        <w:rPr>
          <w:rFonts w:hint="eastAsia"/>
        </w:rPr>
        <w:t>　　　　二、中国期货业从业人员数量</w:t>
      </w:r>
      <w:r>
        <w:rPr>
          <w:rFonts w:hint="eastAsia"/>
        </w:rPr>
        <w:br/>
      </w:r>
      <w:r>
        <w:rPr>
          <w:rFonts w:hint="eastAsia"/>
        </w:rPr>
        <w:t>　　　　　　1、从业人员增速分析</w:t>
      </w:r>
      <w:r>
        <w:rPr>
          <w:rFonts w:hint="eastAsia"/>
        </w:rPr>
        <w:br/>
      </w:r>
      <w:r>
        <w:rPr>
          <w:rFonts w:hint="eastAsia"/>
        </w:rPr>
        <w:t>　　　　　　2、从业人员流动性分析</w:t>
      </w:r>
      <w:r>
        <w:rPr>
          <w:rFonts w:hint="eastAsia"/>
        </w:rPr>
        <w:br/>
      </w:r>
      <w:r>
        <w:rPr>
          <w:rFonts w:hint="eastAsia"/>
        </w:rPr>
        <w:t>　　　　　　3、IB业务人员分析</w:t>
      </w:r>
      <w:r>
        <w:rPr>
          <w:rFonts w:hint="eastAsia"/>
        </w:rPr>
        <w:br/>
      </w:r>
      <w:r>
        <w:rPr>
          <w:rFonts w:hint="eastAsia"/>
        </w:rPr>
        <w:t>　　　　　　4、营业部人员分析</w:t>
      </w:r>
      <w:r>
        <w:rPr>
          <w:rFonts w:hint="eastAsia"/>
        </w:rPr>
        <w:br/>
      </w:r>
      <w:r>
        <w:rPr>
          <w:rFonts w:hint="eastAsia"/>
        </w:rPr>
        <w:t>　　　　　　5、取得期货投资咨询资格人员分析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三、中国期货行业净资本规模</w:t>
      </w:r>
      <w:r>
        <w:rPr>
          <w:rFonts w:hint="eastAsia"/>
        </w:rPr>
        <w:br/>
      </w:r>
      <w:r>
        <w:rPr>
          <w:rFonts w:hint="eastAsia"/>
        </w:rPr>
        <w:t>　　　　四、中国期货行业保证金规模</w:t>
      </w:r>
      <w:r>
        <w:rPr>
          <w:rFonts w:hint="eastAsia"/>
        </w:rPr>
        <w:br/>
      </w:r>
      <w:r>
        <w:rPr>
          <w:rFonts w:hint="eastAsia"/>
        </w:rPr>
        <w:t>　　　　五、中国期货行业手续费收入</w:t>
      </w:r>
      <w:r>
        <w:rPr>
          <w:rFonts w:hint="eastAsia"/>
        </w:rPr>
        <w:br/>
      </w:r>
      <w:r>
        <w:rPr>
          <w:rFonts w:hint="eastAsia"/>
        </w:rPr>
        <w:t>　　　　六、中国期货行业盈利水平</w:t>
      </w:r>
      <w:r>
        <w:rPr>
          <w:rFonts w:hint="eastAsia"/>
        </w:rPr>
        <w:br/>
      </w:r>
      <w:r>
        <w:rPr>
          <w:rFonts w:hint="eastAsia"/>
        </w:rPr>
        <w:t>　　　　七、中国期货公司ROE区间分布</w:t>
      </w:r>
      <w:r>
        <w:rPr>
          <w:rFonts w:hint="eastAsia"/>
        </w:rPr>
        <w:br/>
      </w:r>
      <w:r>
        <w:rPr>
          <w:rFonts w:hint="eastAsia"/>
        </w:rPr>
        <w:t>　　第四节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第一节 中国期货行业集中度分析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一、按注册资本排名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四、按客户权益排名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　　七、按净资产收益率排名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　　六、期货行业竞争格局总论</w:t>
      </w:r>
      <w:r>
        <w:rPr>
          <w:rFonts w:hint="eastAsia"/>
        </w:rPr>
        <w:br/>
      </w:r>
      <w:r>
        <w:rPr>
          <w:rFonts w:hint="eastAsia"/>
        </w:rPr>
        <w:t>　　第五节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1、国外期货行业并购重组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2、国内期货行业并购重组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1、目标公司的选择</w:t>
      </w:r>
      <w:r>
        <w:rPr>
          <w:rFonts w:hint="eastAsia"/>
        </w:rPr>
        <w:br/>
      </w:r>
      <w:r>
        <w:rPr>
          <w:rFonts w:hint="eastAsia"/>
        </w:rPr>
        <w:t>　　　　　　2、兼并重组的实践过程</w:t>
      </w:r>
      <w:r>
        <w:rPr>
          <w:rFonts w:hint="eastAsia"/>
        </w:rPr>
        <w:br/>
      </w:r>
      <w:r>
        <w:rPr>
          <w:rFonts w:hint="eastAsia"/>
        </w:rPr>
        <w:t>　　　　　　3、重组后的文化融合</w:t>
      </w:r>
      <w:r>
        <w:rPr>
          <w:rFonts w:hint="eastAsia"/>
        </w:rPr>
        <w:br/>
      </w:r>
      <w:r>
        <w:rPr>
          <w:rFonts w:hint="eastAsia"/>
        </w:rPr>
        <w:t>　　　　　　4、对于兼并重组的思考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1、期货行业重组并购趋势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2、期货行业并购机遇分析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3、期货行业并购风险防范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第一节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一、近年来期货产品上市情况</w:t>
      </w:r>
      <w:r>
        <w:rPr>
          <w:rFonts w:hint="eastAsia"/>
        </w:rPr>
        <w:br/>
      </w:r>
      <w:r>
        <w:rPr>
          <w:rFonts w:hint="eastAsia"/>
        </w:rPr>
        <w:t>　　　　二、各期货交易所期货交易品种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三、期货品种增加对市场成交额的影响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第二节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　　1、商品期货市场发展概况</w:t>
      </w:r>
      <w:r>
        <w:rPr>
          <w:rFonts w:hint="eastAsia"/>
        </w:rPr>
        <w:br/>
      </w:r>
      <w:r>
        <w:rPr>
          <w:rFonts w:hint="eastAsia"/>
        </w:rPr>
        <w:t>　　　　　　2、商品期货成交规模分析</w:t>
      </w:r>
      <w:r>
        <w:rPr>
          <w:rFonts w:hint="eastAsia"/>
        </w:rPr>
        <w:br/>
      </w:r>
      <w:r>
        <w:rPr>
          <w:rFonts w:hint="eastAsia"/>
        </w:rPr>
        <w:t>　　　　　　3、商品期货细分种类分析</w:t>
      </w:r>
      <w:r>
        <w:rPr>
          <w:rFonts w:hint="eastAsia"/>
        </w:rPr>
        <w:br/>
      </w:r>
      <w:r>
        <w:rPr>
          <w:rFonts w:hint="eastAsia"/>
        </w:rPr>
        <w:t>　　　　　　（1）农副产品期货</w:t>
      </w:r>
      <w:r>
        <w:rPr>
          <w:rFonts w:hint="eastAsia"/>
        </w:rPr>
        <w:br/>
      </w:r>
      <w:r>
        <w:rPr>
          <w:rFonts w:hint="eastAsia"/>
        </w:rPr>
        <w:t>　　　　　　（2）金属产品期货</w:t>
      </w:r>
      <w:r>
        <w:rPr>
          <w:rFonts w:hint="eastAsia"/>
        </w:rPr>
        <w:br/>
      </w:r>
      <w:r>
        <w:rPr>
          <w:rFonts w:hint="eastAsia"/>
        </w:rPr>
        <w:t>　　　　　　（3）能源产品期货</w:t>
      </w:r>
      <w:r>
        <w:rPr>
          <w:rFonts w:hint="eastAsia"/>
        </w:rPr>
        <w:br/>
      </w:r>
      <w:r>
        <w:rPr>
          <w:rFonts w:hint="eastAsia"/>
        </w:rPr>
        <w:t>　　　　　　（4）化工产品期货</w:t>
      </w:r>
      <w:r>
        <w:rPr>
          <w:rFonts w:hint="eastAsia"/>
        </w:rPr>
        <w:br/>
      </w:r>
      <w:r>
        <w:rPr>
          <w:rFonts w:hint="eastAsia"/>
        </w:rPr>
        <w:t>　　　　三、中国金融期货市场发展分析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　　1、沪深300股指期货</w:t>
      </w:r>
      <w:r>
        <w:rPr>
          <w:rFonts w:hint="eastAsia"/>
        </w:rPr>
        <w:br/>
      </w:r>
      <w:r>
        <w:rPr>
          <w:rFonts w:hint="eastAsia"/>
        </w:rPr>
        <w:t>　　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　　2、5年期国债期货</w:t>
      </w:r>
      <w:r>
        <w:rPr>
          <w:rFonts w:hint="eastAsia"/>
        </w:rPr>
        <w:br/>
      </w:r>
      <w:r>
        <w:rPr>
          <w:rFonts w:hint="eastAsia"/>
        </w:rPr>
        <w:t>　　　　　　（1）5年期国债期货发展历程</w:t>
      </w:r>
      <w:r>
        <w:rPr>
          <w:rFonts w:hint="eastAsia"/>
        </w:rPr>
        <w:br/>
      </w:r>
      <w:r>
        <w:rPr>
          <w:rFonts w:hint="eastAsia"/>
        </w:rPr>
        <w:t>　　　　　　（2）5年期国债期货成交规模</w:t>
      </w:r>
      <w:r>
        <w:rPr>
          <w:rFonts w:hint="eastAsia"/>
        </w:rPr>
        <w:br/>
      </w:r>
      <w:r>
        <w:rPr>
          <w:rFonts w:hint="eastAsia"/>
        </w:rPr>
        <w:t>　　第三节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一、商品期货扩容潜力分析</w:t>
      </w:r>
      <w:r>
        <w:rPr>
          <w:rFonts w:hint="eastAsia"/>
        </w:rPr>
        <w:br/>
      </w:r>
      <w:r>
        <w:rPr>
          <w:rFonts w:hint="eastAsia"/>
        </w:rPr>
        <w:t>　　　　二、商品期货扩容方向分析</w:t>
      </w:r>
      <w:r>
        <w:rPr>
          <w:rFonts w:hint="eastAsia"/>
        </w:rPr>
        <w:br/>
      </w:r>
      <w:r>
        <w:rPr>
          <w:rFonts w:hint="eastAsia"/>
        </w:rPr>
        <w:t>　　　　三、商品期货新品种推出时间预测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四、商品期货新品种市场容量测算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　　1、白银期货市场容量测算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（1）白银期货上市情况</w:t>
      </w:r>
      <w:r>
        <w:rPr>
          <w:rFonts w:hint="eastAsia"/>
        </w:rPr>
        <w:br/>
      </w:r>
      <w:r>
        <w:rPr>
          <w:rFonts w:hint="eastAsia"/>
        </w:rPr>
        <w:t>　　　　　　（2）白银期货近期成交规模</w:t>
      </w:r>
      <w:r>
        <w:rPr>
          <w:rFonts w:hint="eastAsia"/>
        </w:rPr>
        <w:br/>
      </w:r>
      <w:r>
        <w:rPr>
          <w:rFonts w:hint="eastAsia"/>
        </w:rPr>
        <w:t>　　　　　　（3）白银期货市场需求分析</w:t>
      </w:r>
      <w:r>
        <w:rPr>
          <w:rFonts w:hint="eastAsia"/>
        </w:rPr>
        <w:br/>
      </w:r>
      <w:r>
        <w:rPr>
          <w:rFonts w:hint="eastAsia"/>
        </w:rPr>
        <w:t>　　　　　　（4）白银期货成交规模测算</w:t>
      </w:r>
      <w:r>
        <w:rPr>
          <w:rFonts w:hint="eastAsia"/>
        </w:rPr>
        <w:br/>
      </w:r>
      <w:r>
        <w:rPr>
          <w:rFonts w:hint="eastAsia"/>
        </w:rPr>
        <w:t>　　　　　　（5）白银期货交易收入测算</w:t>
      </w:r>
      <w:r>
        <w:rPr>
          <w:rFonts w:hint="eastAsia"/>
        </w:rPr>
        <w:br/>
      </w:r>
      <w:r>
        <w:rPr>
          <w:rFonts w:hint="eastAsia"/>
        </w:rPr>
        <w:t>　　　　　　2、原油期货市场容量测算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（1）原油期货市场需求分析</w:t>
      </w:r>
      <w:r>
        <w:rPr>
          <w:rFonts w:hint="eastAsia"/>
        </w:rPr>
        <w:br/>
      </w:r>
      <w:r>
        <w:rPr>
          <w:rFonts w:hint="eastAsia"/>
        </w:rPr>
        <w:t>　　　　　　（2）原油期货准备情况分析</w:t>
      </w:r>
      <w:r>
        <w:rPr>
          <w:rFonts w:hint="eastAsia"/>
        </w:rPr>
        <w:br/>
      </w:r>
      <w:r>
        <w:rPr>
          <w:rFonts w:hint="eastAsia"/>
        </w:rPr>
        <w:t>　　　　　　（3）原油期货推出时间预测</w:t>
      </w:r>
      <w:r>
        <w:rPr>
          <w:rFonts w:hint="eastAsia"/>
        </w:rPr>
        <w:br/>
      </w:r>
      <w:r>
        <w:rPr>
          <w:rFonts w:hint="eastAsia"/>
        </w:rPr>
        <w:t>　　　　　　（4）原油期货市场容量测算</w:t>
      </w:r>
      <w:r>
        <w:rPr>
          <w:rFonts w:hint="eastAsia"/>
        </w:rPr>
        <w:br/>
      </w:r>
      <w:r>
        <w:rPr>
          <w:rFonts w:hint="eastAsia"/>
        </w:rPr>
        <w:t>　　第四节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一、金融期货扩容潜力分析</w:t>
      </w:r>
      <w:r>
        <w:rPr>
          <w:rFonts w:hint="eastAsia"/>
        </w:rPr>
        <w:br/>
      </w:r>
      <w:r>
        <w:rPr>
          <w:rFonts w:hint="eastAsia"/>
        </w:rPr>
        <w:t>　　　　二、金融期货扩容方向分析</w:t>
      </w:r>
      <w:r>
        <w:rPr>
          <w:rFonts w:hint="eastAsia"/>
        </w:rPr>
        <w:br/>
      </w:r>
      <w:r>
        <w:rPr>
          <w:rFonts w:hint="eastAsia"/>
        </w:rPr>
        <w:t>　　　　三、金融期货新产品推出时间预测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四、金融期货新产品市场容量测算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　　1、中证500指数期货市场容量测算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（1）中证500指数成交额变化</w:t>
      </w:r>
      <w:r>
        <w:rPr>
          <w:rFonts w:hint="eastAsia"/>
        </w:rPr>
        <w:br/>
      </w:r>
      <w:r>
        <w:rPr>
          <w:rFonts w:hint="eastAsia"/>
        </w:rPr>
        <w:t>　　　　　　（2）中证500指数期货准备情况</w:t>
      </w:r>
      <w:r>
        <w:rPr>
          <w:rFonts w:hint="eastAsia"/>
        </w:rPr>
        <w:br/>
      </w:r>
      <w:r>
        <w:rPr>
          <w:rFonts w:hint="eastAsia"/>
        </w:rPr>
        <w:t>　　　　　　（3）中证500指数期货成交规模测算</w:t>
      </w:r>
      <w:r>
        <w:rPr>
          <w:rFonts w:hint="eastAsia"/>
        </w:rPr>
        <w:br/>
      </w:r>
      <w:r>
        <w:rPr>
          <w:rFonts w:hint="eastAsia"/>
        </w:rPr>
        <w:t>　　　　　　2、沪深300股指期权市场容量测算</w:t>
      </w:r>
      <w:r>
        <w:rPr>
          <w:rFonts w:hint="eastAsia"/>
        </w:rPr>
        <w:br/>
      </w:r>
      <w:r>
        <w:rPr>
          <w:rFonts w:hint="eastAsia"/>
        </w:rPr>
        <w:t>　　　　　　（1）国外期权交易市场发展现状分析</w:t>
      </w:r>
      <w:r>
        <w:rPr>
          <w:rFonts w:hint="eastAsia"/>
        </w:rPr>
        <w:br/>
      </w:r>
      <w:r>
        <w:rPr>
          <w:rFonts w:hint="eastAsia"/>
        </w:rPr>
        <w:t>　　　　　　（2）沪深300股指期权准备情况分析</w:t>
      </w:r>
      <w:r>
        <w:rPr>
          <w:rFonts w:hint="eastAsia"/>
        </w:rPr>
        <w:br/>
      </w:r>
      <w:r>
        <w:rPr>
          <w:rFonts w:hint="eastAsia"/>
        </w:rPr>
        <w:t>　　　　　　（3）沪深300股指期权推出时间预测</w:t>
      </w:r>
      <w:r>
        <w:rPr>
          <w:rFonts w:hint="eastAsia"/>
        </w:rPr>
        <w:br/>
      </w:r>
      <w:r>
        <w:rPr>
          <w:rFonts w:hint="eastAsia"/>
        </w:rPr>
        <w:t>　　　　　　（4）沪深300股指期权成交规模预测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一、国外期货公司经营范围</w:t>
      </w:r>
      <w:r>
        <w:rPr>
          <w:rFonts w:hint="eastAsia"/>
        </w:rPr>
        <w:br/>
      </w:r>
      <w:r>
        <w:rPr>
          <w:rFonts w:hint="eastAsia"/>
        </w:rPr>
        <w:t>　　　　　　1、期货经纪业务</w:t>
      </w:r>
      <w:r>
        <w:rPr>
          <w:rFonts w:hint="eastAsia"/>
        </w:rPr>
        <w:br/>
      </w:r>
      <w:r>
        <w:rPr>
          <w:rFonts w:hint="eastAsia"/>
        </w:rPr>
        <w:t>　　　　　　2、期货结算业务</w:t>
      </w:r>
      <w:r>
        <w:rPr>
          <w:rFonts w:hint="eastAsia"/>
        </w:rPr>
        <w:br/>
      </w:r>
      <w:r>
        <w:rPr>
          <w:rFonts w:hint="eastAsia"/>
        </w:rPr>
        <w:t>　　　　　　3、资产管理业务</w:t>
      </w:r>
      <w:r>
        <w:rPr>
          <w:rFonts w:hint="eastAsia"/>
        </w:rPr>
        <w:br/>
      </w:r>
      <w:r>
        <w:rPr>
          <w:rFonts w:hint="eastAsia"/>
        </w:rPr>
        <w:t>　　　　　　4、自营业务</w:t>
      </w:r>
      <w:r>
        <w:rPr>
          <w:rFonts w:hint="eastAsia"/>
        </w:rPr>
        <w:br/>
      </w:r>
      <w:r>
        <w:rPr>
          <w:rFonts w:hint="eastAsia"/>
        </w:rPr>
        <w:t>　　　　　　5、咨询顾问业务</w:t>
      </w:r>
      <w:r>
        <w:rPr>
          <w:rFonts w:hint="eastAsia"/>
        </w:rPr>
        <w:br/>
      </w:r>
      <w:r>
        <w:rPr>
          <w:rFonts w:hint="eastAsia"/>
        </w:rPr>
        <w:t>　　　　　　6、融资服务业务</w:t>
      </w:r>
      <w:r>
        <w:rPr>
          <w:rFonts w:hint="eastAsia"/>
        </w:rPr>
        <w:br/>
      </w:r>
      <w:r>
        <w:rPr>
          <w:rFonts w:hint="eastAsia"/>
        </w:rPr>
        <w:t>　　　　二、国外期货公司盈利渠道</w:t>
      </w:r>
      <w:r>
        <w:rPr>
          <w:rFonts w:hint="eastAsia"/>
        </w:rPr>
        <w:br/>
      </w:r>
      <w:r>
        <w:rPr>
          <w:rFonts w:hint="eastAsia"/>
        </w:rPr>
        <w:t>　　　　三、国外大型期货公司盈利构成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2、美国INTL FCStone</w:t>
      </w:r>
      <w:r>
        <w:rPr>
          <w:rFonts w:hint="eastAsia"/>
        </w:rPr>
        <w:br/>
      </w:r>
      <w:r>
        <w:rPr>
          <w:rFonts w:hint="eastAsia"/>
        </w:rPr>
        <w:t>　　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第二节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二、国内期货公司收入来源分析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四、国内期货公司盈利模式问题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　　3、附加值较低</w:t>
      </w:r>
      <w:r>
        <w:rPr>
          <w:rFonts w:hint="eastAsia"/>
        </w:rPr>
        <w:br/>
      </w:r>
      <w:r>
        <w:rPr>
          <w:rFonts w:hint="eastAsia"/>
        </w:rPr>
        <w:t>　　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五、行业拓展盈利模式的必要性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三、境外经纪业务盈利模式与收入预测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四、资产管理业务盈利模式与收入预测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　　1、期货投资咨询业务机遇分析</w:t>
      </w:r>
      <w:r>
        <w:rPr>
          <w:rFonts w:hint="eastAsia"/>
        </w:rPr>
        <w:br/>
      </w:r>
      <w:r>
        <w:rPr>
          <w:rFonts w:hint="eastAsia"/>
        </w:rPr>
        <w:t>　　　　　　2、期货投资咨询业务挑战分析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1、组织架构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3、研究特点</w:t>
      </w:r>
      <w:r>
        <w:rPr>
          <w:rFonts w:hint="eastAsia"/>
        </w:rPr>
        <w:br/>
      </w:r>
      <w:r>
        <w:rPr>
          <w:rFonts w:hint="eastAsia"/>
        </w:rPr>
        <w:t>　　　　　　4、研究成果转化机制</w:t>
      </w:r>
      <w:r>
        <w:rPr>
          <w:rFonts w:hint="eastAsia"/>
        </w:rPr>
        <w:br/>
      </w:r>
      <w:r>
        <w:rPr>
          <w:rFonts w:hint="eastAsia"/>
        </w:rPr>
        <w:t>　　　　　　5、新动向与新趋势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1、专业部门的设立及定位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2、产品与服务的设计</w:t>
      </w:r>
      <w:r>
        <w:rPr>
          <w:rFonts w:hint="eastAsia"/>
        </w:rPr>
        <w:br/>
      </w:r>
      <w:r>
        <w:rPr>
          <w:rFonts w:hint="eastAsia"/>
        </w:rPr>
        <w:t>　　　　　　3、确定业务发展模式</w:t>
      </w:r>
      <w:r>
        <w:rPr>
          <w:rFonts w:hint="eastAsia"/>
        </w:rPr>
        <w:br/>
      </w:r>
      <w:r>
        <w:rPr>
          <w:rFonts w:hint="eastAsia"/>
        </w:rPr>
        <w:t>　　　　　　4、探索合适的收费模式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1、境外期货交易规则</w:t>
      </w:r>
      <w:r>
        <w:rPr>
          <w:rFonts w:hint="eastAsia"/>
        </w:rPr>
        <w:br/>
      </w:r>
      <w:r>
        <w:rPr>
          <w:rFonts w:hint="eastAsia"/>
        </w:rPr>
        <w:t>　　　　　　2、境外期货品种介绍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1、境外期货经纪业务历史背景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2、境外期货经纪业务经验教训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1、国内期货市场法规制度研究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2、国内期货市场发展环境分析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　　3、国内期货公司发展实力分析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　　4、国内期货从业人员素质分析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五、期货公司境外经纪业务准备情况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六、参与境外期货代理业务现有探索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七、境外期货经纪业务具体操作问题与建议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1、代理主体与客体的认定与准入制度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2、运营模式、业务流程与组织架构等问题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3、风险管理与控制思路</w:t>
      </w:r>
      <w:r>
        <w:rPr>
          <w:rFonts w:hint="eastAsia"/>
        </w:rPr>
        <w:br/>
      </w:r>
      <w:r>
        <w:rPr>
          <w:rFonts w:hint="eastAsia"/>
        </w:rPr>
        <w:t>　　　　　　4、外汇制度补充</w:t>
      </w:r>
      <w:r>
        <w:rPr>
          <w:rFonts w:hint="eastAsia"/>
        </w:rPr>
        <w:br/>
      </w:r>
      <w:r>
        <w:rPr>
          <w:rFonts w:hint="eastAsia"/>
        </w:rPr>
        <w:t>　　　　　　5、技术支持问题</w:t>
      </w:r>
      <w:r>
        <w:rPr>
          <w:rFonts w:hint="eastAsia"/>
        </w:rPr>
        <w:br/>
      </w:r>
      <w:r>
        <w:rPr>
          <w:rFonts w:hint="eastAsia"/>
        </w:rPr>
        <w:t>　　　　　　6、交易习惯与监管措施</w:t>
      </w:r>
      <w:r>
        <w:rPr>
          <w:rFonts w:hint="eastAsia"/>
        </w:rPr>
        <w:br/>
      </w:r>
      <w:r>
        <w:rPr>
          <w:rFonts w:hint="eastAsia"/>
        </w:rPr>
        <w:t>　　　　　　7、法律风险纠纷解决机制</w:t>
      </w:r>
      <w:r>
        <w:rPr>
          <w:rFonts w:hint="eastAsia"/>
        </w:rPr>
        <w:br/>
      </w:r>
      <w:r>
        <w:rPr>
          <w:rFonts w:hint="eastAsia"/>
        </w:rPr>
        <w:t>　　第三节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1、国际期货资产管理业务发展及原因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　　（1）国际期货资产管理业务发展过程</w:t>
      </w:r>
      <w:r>
        <w:rPr>
          <w:rFonts w:hint="eastAsia"/>
        </w:rPr>
        <w:br/>
      </w:r>
      <w:r>
        <w:rPr>
          <w:rFonts w:hint="eastAsia"/>
        </w:rPr>
        <w:t>　　　　　　（2）国际期货资产管理业务发展原因</w:t>
      </w:r>
      <w:r>
        <w:rPr>
          <w:rFonts w:hint="eastAsia"/>
        </w:rPr>
        <w:br/>
      </w:r>
      <w:r>
        <w:rPr>
          <w:rFonts w:hint="eastAsia"/>
        </w:rPr>
        <w:t>　　　　　　2、欧美期货业资产管理业务经验借鉴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3、日本期货业资产管理业务经验借鉴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4、中国台湾期货业资产管理业务经验借鉴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5、国际期货业资产管理业务经验借鉴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六、中国期货业资产管理业务发展模式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（1）期货公司资产管理业务主要方式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（2）期货公司资产管理业务组织形式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（3）期货公司资产管理业务操作流程</w:t>
      </w:r>
      <w:r>
        <w:rPr>
          <w:rFonts w:hint="eastAsia"/>
        </w:rPr>
        <w:br/>
      </w:r>
      <w:r>
        <w:rPr>
          <w:rFonts w:hint="eastAsia"/>
        </w:rPr>
        <w:t>　　　　　　2、期货公司资产管理业务产品设计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（1）期货公司资产管理产品设计的战略定位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（2）期货公司资产管理产品设计的主要类型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（3）期货公司资产管理产品投资计划</w:t>
      </w:r>
      <w:r>
        <w:rPr>
          <w:rFonts w:hint="eastAsia"/>
        </w:rPr>
        <w:br/>
      </w:r>
      <w:r>
        <w:rPr>
          <w:rFonts w:hint="eastAsia"/>
        </w:rPr>
        <w:t>　　　　　　（4）期货资产管理产品推广渠道</w:t>
      </w:r>
      <w:r>
        <w:rPr>
          <w:rFonts w:hint="eastAsia"/>
        </w:rPr>
        <w:br/>
      </w:r>
      <w:r>
        <w:rPr>
          <w:rFonts w:hint="eastAsia"/>
        </w:rPr>
        <w:t>　　　　　　3、期货公司资产管理实施方案设计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4、期货公司资产管理业务风险控制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（1）期货公司资产管理面临的主要风险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（2）期货公司资产管理业务风险管理体系的构建</w:t>
      </w:r>
      <w:r>
        <w:rPr>
          <w:rFonts w:hint="eastAsia"/>
        </w:rPr>
        <w:br/>
      </w:r>
      <w:r>
        <w:rPr>
          <w:rFonts w:hint="eastAsia"/>
        </w:rPr>
        <w:t>　　　　　　5、期货公司资产管理业务监管设置</w:t>
      </w:r>
      <w:r>
        <w:rPr>
          <w:rFonts w:hint="eastAsia"/>
        </w:rPr>
        <w:br/>
      </w:r>
      <w:r>
        <w:rPr>
          <w:rFonts w:hint="eastAsia"/>
        </w:rPr>
        <w:t>　　　　　　（1）构建期货公司资产管理业务三级监管体系</w:t>
      </w:r>
      <w:r>
        <w:rPr>
          <w:rFonts w:hint="eastAsia"/>
        </w:rPr>
        <w:br/>
      </w:r>
      <w:r>
        <w:rPr>
          <w:rFonts w:hint="eastAsia"/>
        </w:rPr>
        <w:t>　　　　　　（2）证监会对期货公司资产管理业务的监管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（3）期货业协会对期货公司资产管理业务的监管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（4）期货交易所对期货公司资产管理业务的监管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第一节 期货IB业务简介</w:t>
      </w:r>
      <w:r>
        <w:rPr>
          <w:rFonts w:hint="eastAsia"/>
        </w:rPr>
        <w:br/>
      </w:r>
      <w:r>
        <w:rPr>
          <w:rFonts w:hint="eastAsia"/>
        </w:rPr>
        <w:t>　　第二节 世界典型IB模式介绍</w:t>
      </w:r>
      <w:r>
        <w:rPr>
          <w:rFonts w:hint="eastAsia"/>
        </w:rPr>
        <w:br/>
      </w:r>
      <w:r>
        <w:rPr>
          <w:rFonts w:hint="eastAsia"/>
        </w:rPr>
        <w:t>　　　　一、美国IB业务模式分析</w:t>
      </w:r>
      <w:r>
        <w:rPr>
          <w:rFonts w:hint="eastAsia"/>
        </w:rPr>
        <w:br/>
      </w:r>
      <w:r>
        <w:rPr>
          <w:rFonts w:hint="eastAsia"/>
        </w:rPr>
        <w:t>　　　　二、英国IB业务模式分析</w:t>
      </w:r>
      <w:r>
        <w:rPr>
          <w:rFonts w:hint="eastAsia"/>
        </w:rPr>
        <w:br/>
      </w:r>
      <w:r>
        <w:rPr>
          <w:rFonts w:hint="eastAsia"/>
        </w:rPr>
        <w:t>　　　　三、中国台湾IB业务模式分析</w:t>
      </w:r>
      <w:r>
        <w:rPr>
          <w:rFonts w:hint="eastAsia"/>
        </w:rPr>
        <w:br/>
      </w:r>
      <w:r>
        <w:rPr>
          <w:rFonts w:hint="eastAsia"/>
        </w:rPr>
        <w:t>　　第三节 中国期货IB业务发展现状</w:t>
      </w:r>
      <w:r>
        <w:rPr>
          <w:rFonts w:hint="eastAsia"/>
        </w:rPr>
        <w:br/>
      </w:r>
      <w:r>
        <w:rPr>
          <w:rFonts w:hint="eastAsia"/>
        </w:rPr>
        <w:t>　　　　一、我国券商IB制度</w:t>
      </w:r>
      <w:r>
        <w:rPr>
          <w:rFonts w:hint="eastAsia"/>
        </w:rPr>
        <w:br/>
      </w:r>
      <w:r>
        <w:rPr>
          <w:rFonts w:hint="eastAsia"/>
        </w:rPr>
        <w:t>　　　　二、证券公司IB业务范围</w:t>
      </w:r>
      <w:r>
        <w:rPr>
          <w:rFonts w:hint="eastAsia"/>
        </w:rPr>
        <w:br/>
      </w:r>
      <w:r>
        <w:rPr>
          <w:rFonts w:hint="eastAsia"/>
        </w:rPr>
        <w:t>　　　　三、证券公司IB业务流程</w:t>
      </w:r>
      <w:r>
        <w:rPr>
          <w:rFonts w:hint="eastAsia"/>
        </w:rPr>
        <w:br/>
      </w:r>
      <w:r>
        <w:rPr>
          <w:rFonts w:hint="eastAsia"/>
        </w:rPr>
        <w:t>　　　　　　1、IB业务基本要求</w:t>
      </w:r>
      <w:r>
        <w:rPr>
          <w:rFonts w:hint="eastAsia"/>
        </w:rPr>
        <w:br/>
      </w:r>
      <w:r>
        <w:rPr>
          <w:rFonts w:hint="eastAsia"/>
        </w:rPr>
        <w:t>　　　　　　2、IB业务开户操作流程</w:t>
      </w:r>
      <w:r>
        <w:rPr>
          <w:rFonts w:hint="eastAsia"/>
        </w:rPr>
        <w:br/>
      </w:r>
      <w:r>
        <w:rPr>
          <w:rFonts w:hint="eastAsia"/>
        </w:rPr>
        <w:t>　　　　　　3、IB业务出入金操作流程</w:t>
      </w:r>
      <w:r>
        <w:rPr>
          <w:rFonts w:hint="eastAsia"/>
        </w:rPr>
        <w:br/>
      </w:r>
      <w:r>
        <w:rPr>
          <w:rFonts w:hint="eastAsia"/>
        </w:rPr>
        <w:t>　　　　　　4、IB业务风险控制流程</w:t>
      </w:r>
      <w:r>
        <w:rPr>
          <w:rFonts w:hint="eastAsia"/>
        </w:rPr>
        <w:br/>
      </w:r>
      <w:r>
        <w:rPr>
          <w:rFonts w:hint="eastAsia"/>
        </w:rPr>
        <w:t>　　　　四、券商IB业务经营情况分析</w:t>
      </w:r>
      <w:r>
        <w:rPr>
          <w:rFonts w:hint="eastAsia"/>
        </w:rPr>
        <w:br/>
      </w:r>
      <w:r>
        <w:rPr>
          <w:rFonts w:hint="eastAsia"/>
        </w:rPr>
        <w:t>　　　　　　1、获期货IB业务资格的券商</w:t>
      </w:r>
      <w:r>
        <w:rPr>
          <w:rFonts w:hint="eastAsia"/>
        </w:rPr>
        <w:br/>
      </w:r>
      <w:r>
        <w:rPr>
          <w:rFonts w:hint="eastAsia"/>
        </w:rPr>
        <w:t>　　　　　　2、券商期货IB业务发展情况</w:t>
      </w:r>
      <w:r>
        <w:rPr>
          <w:rFonts w:hint="eastAsia"/>
        </w:rPr>
        <w:br/>
      </w:r>
      <w:r>
        <w:rPr>
          <w:rFonts w:hint="eastAsia"/>
        </w:rPr>
        <w:t>　　　　　　3、券商系期货公司利润贡献情况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五、券商发展IB业务的瓶颈</w:t>
      </w:r>
      <w:r>
        <w:rPr>
          <w:rFonts w:hint="eastAsia"/>
        </w:rPr>
        <w:br/>
      </w:r>
      <w:r>
        <w:rPr>
          <w:rFonts w:hint="eastAsia"/>
        </w:rPr>
        <w:t>　　　　六、券商IB业务发展趋势分析</w:t>
      </w:r>
      <w:r>
        <w:rPr>
          <w:rFonts w:hint="eastAsia"/>
        </w:rPr>
        <w:br/>
      </w:r>
      <w:r>
        <w:rPr>
          <w:rFonts w:hint="eastAsia"/>
        </w:rPr>
        <w:t>　　第四节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一、证券公司IB业务风险来源</w:t>
      </w:r>
      <w:r>
        <w:rPr>
          <w:rFonts w:hint="eastAsia"/>
        </w:rPr>
        <w:br/>
      </w:r>
      <w:r>
        <w:rPr>
          <w:rFonts w:hint="eastAsia"/>
        </w:rPr>
        <w:t>　　　　　　1、证券合作模式产生的风险</w:t>
      </w:r>
      <w:r>
        <w:rPr>
          <w:rFonts w:hint="eastAsia"/>
        </w:rPr>
        <w:br/>
      </w:r>
      <w:r>
        <w:rPr>
          <w:rFonts w:hint="eastAsia"/>
        </w:rPr>
        <w:t>　　　　　　2、来自证券公司自身的风险</w:t>
      </w:r>
      <w:r>
        <w:rPr>
          <w:rFonts w:hint="eastAsia"/>
        </w:rPr>
        <w:br/>
      </w:r>
      <w:r>
        <w:rPr>
          <w:rFonts w:hint="eastAsia"/>
        </w:rPr>
        <w:t>　　　　　　3、来自投资咨询机构的风险</w:t>
      </w:r>
      <w:r>
        <w:rPr>
          <w:rFonts w:hint="eastAsia"/>
        </w:rPr>
        <w:br/>
      </w:r>
      <w:r>
        <w:rPr>
          <w:rFonts w:hint="eastAsia"/>
        </w:rPr>
        <w:t>　　　　　　4、来自投资者的风险</w:t>
      </w:r>
      <w:r>
        <w:rPr>
          <w:rFonts w:hint="eastAsia"/>
        </w:rPr>
        <w:br/>
      </w:r>
      <w:r>
        <w:rPr>
          <w:rFonts w:hint="eastAsia"/>
        </w:rPr>
        <w:t>　　　　二、证券公司IB业务风险管理</w:t>
      </w:r>
      <w:r>
        <w:rPr>
          <w:rFonts w:hint="eastAsia"/>
        </w:rPr>
        <w:br/>
      </w:r>
      <w:r>
        <w:rPr>
          <w:rFonts w:hint="eastAsia"/>
        </w:rPr>
        <w:t>　　　　　　1、有效的风险管理与防范体系的建立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　　2、证券公司制度层面的设计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一、国外期货行业结构分析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（1）代理业务型中介机构</w:t>
      </w:r>
      <w:r>
        <w:rPr>
          <w:rFonts w:hint="eastAsia"/>
        </w:rPr>
        <w:br/>
      </w:r>
      <w:r>
        <w:rPr>
          <w:rFonts w:hint="eastAsia"/>
        </w:rPr>
        <w:t>　　　　　　（2）客户开发型中介机构</w:t>
      </w:r>
      <w:r>
        <w:rPr>
          <w:rFonts w:hint="eastAsia"/>
        </w:rPr>
        <w:br/>
      </w:r>
      <w:r>
        <w:rPr>
          <w:rFonts w:hint="eastAsia"/>
        </w:rPr>
        <w:t>　　　　　　（3）管理服务型中介机构</w:t>
      </w:r>
      <w:r>
        <w:rPr>
          <w:rFonts w:hint="eastAsia"/>
        </w:rPr>
        <w:br/>
      </w:r>
      <w:r>
        <w:rPr>
          <w:rFonts w:hint="eastAsia"/>
        </w:rPr>
        <w:t>　　　　　　2、其它国家期货行业结构</w:t>
      </w:r>
      <w:r>
        <w:rPr>
          <w:rFonts w:hint="eastAsia"/>
        </w:rPr>
        <w:br/>
      </w:r>
      <w:r>
        <w:rPr>
          <w:rFonts w:hint="eastAsia"/>
        </w:rPr>
        <w:t>　　　　　　（1）英国期货行业结构分析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（2）日本期货行业结构分析</w:t>
      </w:r>
      <w:r>
        <w:rPr>
          <w:rFonts w:hint="eastAsia"/>
        </w:rPr>
        <w:br/>
      </w:r>
      <w:r>
        <w:rPr>
          <w:rFonts w:hint="eastAsia"/>
        </w:rPr>
        <w:t>　　　　　　（3）中国台湾期货行业结构分析</w:t>
      </w:r>
      <w:r>
        <w:rPr>
          <w:rFonts w:hint="eastAsia"/>
        </w:rPr>
        <w:br/>
      </w:r>
      <w:r>
        <w:rPr>
          <w:rFonts w:hint="eastAsia"/>
        </w:rPr>
        <w:t>　　　　二、国外期货行业商业模式综述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　　1、综合型模式特点及案例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2、融资服务型模式特点与案例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3、专业型模式特点与案例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4、贸易型模式特点与案例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三、中国期货行业商业模式分析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1、我国期货业构成中的问题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2、中外期货行业运营模式比较</w:t>
      </w:r>
      <w:r>
        <w:rPr>
          <w:rFonts w:hint="eastAsia"/>
        </w:rPr>
        <w:br/>
      </w:r>
      <w:r>
        <w:rPr>
          <w:rFonts w:hint="eastAsia"/>
        </w:rPr>
        <w:t>　　　　　　（1）中国期货经纪业务运营模式</w:t>
      </w:r>
      <w:r>
        <w:rPr>
          <w:rFonts w:hint="eastAsia"/>
        </w:rPr>
        <w:br/>
      </w:r>
      <w:r>
        <w:rPr>
          <w:rFonts w:hint="eastAsia"/>
        </w:rPr>
        <w:t>　　　　　　（2）股指期货上市对运营模式的影响</w:t>
      </w:r>
      <w:r>
        <w:rPr>
          <w:rFonts w:hint="eastAsia"/>
        </w:rPr>
        <w:br/>
      </w:r>
      <w:r>
        <w:rPr>
          <w:rFonts w:hint="eastAsia"/>
        </w:rPr>
        <w:t>　　　　　　（3）中国期货行业运营模式的不足</w:t>
      </w:r>
      <w:r>
        <w:rPr>
          <w:rFonts w:hint="eastAsia"/>
        </w:rPr>
        <w:br/>
      </w:r>
      <w:r>
        <w:rPr>
          <w:rFonts w:hint="eastAsia"/>
        </w:rPr>
        <w:t>　　第二节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三、期货公司未来商业模式</w:t>
      </w:r>
      <w:r>
        <w:rPr>
          <w:rFonts w:hint="eastAsia"/>
        </w:rPr>
        <w:br/>
      </w:r>
      <w:r>
        <w:rPr>
          <w:rFonts w:hint="eastAsia"/>
        </w:rPr>
        <w:t>　　　　　　1、综合类期货公司</w:t>
      </w:r>
      <w:r>
        <w:rPr>
          <w:rFonts w:hint="eastAsia"/>
        </w:rPr>
        <w:br/>
      </w:r>
      <w:r>
        <w:rPr>
          <w:rFonts w:hint="eastAsia"/>
        </w:rPr>
        <w:t>　　　　　　2、纯代理专业期货经纪公司</w:t>
      </w:r>
      <w:r>
        <w:rPr>
          <w:rFonts w:hint="eastAsia"/>
        </w:rPr>
        <w:br/>
      </w:r>
      <w:r>
        <w:rPr>
          <w:rFonts w:hint="eastAsia"/>
        </w:rPr>
        <w:t>　　　　　　3、新型期货投资基金管理公司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　　4、专业期货投资咨询公司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1、期货公司战略方向的确定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2、期货公司业务模式的选择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3、期货公司经营策略的构建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4、期货公司战略合作策略</w:t>
      </w:r>
      <w:r>
        <w:rPr>
          <w:rFonts w:hint="eastAsia"/>
        </w:rPr>
        <w:br/>
      </w:r>
      <w:r>
        <w:rPr>
          <w:rFonts w:hint="eastAsia"/>
        </w:rPr>
        <w:t>　　　　　　（1）与银行、信托公司合作</w:t>
      </w:r>
      <w:r>
        <w:rPr>
          <w:rFonts w:hint="eastAsia"/>
        </w:rPr>
        <w:br/>
      </w:r>
      <w:r>
        <w:rPr>
          <w:rFonts w:hint="eastAsia"/>
        </w:rPr>
        <w:t>　　　　　　（2）与私募基金合作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第一节 中国期货行业发展趋势</w:t>
      </w:r>
      <w:r>
        <w:rPr>
          <w:rFonts w:hint="eastAsia"/>
        </w:rPr>
        <w:br/>
      </w:r>
      <w:r>
        <w:rPr>
          <w:rFonts w:hint="eastAsia"/>
        </w:rPr>
        <w:t>　　　　一、期货品种发展趋势</w:t>
      </w:r>
      <w:r>
        <w:rPr>
          <w:rFonts w:hint="eastAsia"/>
        </w:rPr>
        <w:br/>
      </w:r>
      <w:r>
        <w:rPr>
          <w:rFonts w:hint="eastAsia"/>
        </w:rPr>
        <w:t>　　　　二、期货行业法律法规</w:t>
      </w:r>
      <w:r>
        <w:rPr>
          <w:rFonts w:hint="eastAsia"/>
        </w:rPr>
        <w:br/>
      </w:r>
      <w:r>
        <w:rPr>
          <w:rFonts w:hint="eastAsia"/>
        </w:rPr>
        <w:t>　　　　三、互联网金融下的期货行业</w:t>
      </w:r>
      <w:r>
        <w:rPr>
          <w:rFonts w:hint="eastAsia"/>
        </w:rPr>
        <w:br/>
      </w:r>
      <w:r>
        <w:rPr>
          <w:rFonts w:hint="eastAsia"/>
        </w:rPr>
        <w:t>　　第二节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　　2、产品扩容推动市场规模扩张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3、业务创新提升企业盈利能力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　　2、期货行业创新业务业绩测算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　　3、期货行业营业收入规模预测</w:t>
      </w:r>
      <w:r>
        <w:rPr>
          <w:rFonts w:hint="eastAsia"/>
        </w:rPr>
        <w:br/>
      </w:r>
      <w:r>
        <w:rPr>
          <w:rFonts w:hint="eastAsia"/>
        </w:rPr>
        <w:t>　　第三节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二、期货行业投资风险预警</w:t>
      </w:r>
      <w:r>
        <w:rPr>
          <w:rFonts w:hint="eastAsia"/>
        </w:rPr>
        <w:br/>
      </w:r>
      <w:r>
        <w:rPr>
          <w:rFonts w:hint="eastAsia"/>
        </w:rPr>
        <w:t>　　第四节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t>　　　　四、期货公司上市融资趋势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第一节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二、美国国际金融控股公司（INTL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三、韩国东洋证券（Tong Yang）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四、日本道拓期货株式会社（DOT）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（1）日本国内业务品种</w:t>
      </w:r>
      <w:r>
        <w:rPr>
          <w:rFonts w:hint="eastAsia"/>
        </w:rPr>
        <w:br/>
      </w:r>
      <w:r>
        <w:rPr>
          <w:rFonts w:hint="eastAsia"/>
        </w:rPr>
        <w:t>　　　　　　（2）日本国外业务品种</w:t>
      </w:r>
      <w:r>
        <w:rPr>
          <w:rFonts w:hint="eastAsia"/>
        </w:rPr>
        <w:br/>
      </w:r>
      <w:r>
        <w:rPr>
          <w:rFonts w:hint="eastAsia"/>
        </w:rPr>
        <w:t>　　　　　　（3）CFD交易品种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五、中国台湾元大宝来期货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六、英国英仕曼集团（Man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七、中国香港敦沛金融集团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八、美国摩根大通（JPM organ）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九、瑞士瑞银集团（UBS）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十、美国高盛集团（GS）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第二节 中.智.林.　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二、永安期货股份有限公司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三、广发期货有限公司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3、公司董事会成员情况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五、中粮期货有限公司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六、中信期货有限公司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九、浙商期货有限公司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十、弘业期货股份有限公司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5：2019-2024年期货行业主要政策法规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6：2019-2024年燃料油产品期货的成交情况（单位：万手，亿元）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7：2024年主要期货品种保证金比例调整情况（单位：%）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10：2024年世界主要经济体经济形势简析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12：2024年全球经济发展预测</w:t>
      </w:r>
      <w:r>
        <w:rPr>
          <w:rFonts w:hint="eastAsia"/>
        </w:rPr>
        <w:br/>
      </w:r>
      <w:r>
        <w:rPr>
          <w:rFonts w:hint="eastAsia"/>
        </w:rPr>
        <w:t>　　图表 13：2019-2024年中国GDP及其增长情况（单位：万亿元，%）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15：2019-2024年全球期货期权交易量变化情况（单位：亿手）</w:t>
      </w:r>
      <w:r>
        <w:rPr>
          <w:rFonts w:hint="eastAsia"/>
        </w:rPr>
        <w:br/>
      </w:r>
      <w:r>
        <w:rPr>
          <w:rFonts w:hint="eastAsia"/>
        </w:rPr>
        <w:t>　　图表 16：2019-2024年全球期货和期权交易情况比较（单位：亿张，%）</w:t>
      </w:r>
      <w:r>
        <w:rPr>
          <w:rFonts w:hint="eastAsia"/>
        </w:rPr>
        <w:br/>
      </w:r>
      <w:r>
        <w:rPr>
          <w:rFonts w:hint="eastAsia"/>
        </w:rPr>
        <w:t>　　图表 17：2024年全球期货期权交易量按类别（单位：%）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18：2019-2024年全球期货和期权地区交易情况（单位：亿张，%）</w:t>
      </w:r>
      <w:r>
        <w:rPr>
          <w:rFonts w:hint="eastAsia"/>
        </w:rPr>
        <w:br/>
      </w:r>
      <w:r>
        <w:rPr>
          <w:rFonts w:hint="eastAsia"/>
        </w:rPr>
        <w:t>　　图表 19：2024年全球期货与期权交易量地区构成情况（单位：%）</w:t>
      </w:r>
      <w:r>
        <w:rPr>
          <w:rFonts w:hint="eastAsia"/>
        </w:rPr>
        <w:br/>
      </w:r>
      <w:r>
        <w:rPr>
          <w:rFonts w:hint="eastAsia"/>
        </w:rPr>
        <w:t>　　图表 20：2024年全球期货交易所交易量排名（单位：手，%）</w:t>
      </w:r>
      <w:r>
        <w:rPr>
          <w:rFonts w:hint="eastAsia"/>
        </w:rPr>
        <w:br/>
      </w:r>
      <w:r>
        <w:rPr>
          <w:rFonts w:hint="eastAsia"/>
        </w:rPr>
        <w:t>　　图表 21：中国期货市场发展历程</w:t>
      </w:r>
      <w:r>
        <w:rPr>
          <w:rFonts w:hint="eastAsia"/>
        </w:rPr>
        <w:br/>
      </w:r>
      <w:r>
        <w:rPr>
          <w:rFonts w:hint="eastAsia"/>
        </w:rPr>
        <w:t>　　图表 22：中国期货市场发展历程详情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23：2019-2024年我国期货市场成交量与成交额变化趋势（单位：亿手，万亿元）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24：2019-2024年我国期货成交额与股票成交额的比例（单位：倍）</w:t>
      </w:r>
      <w:r>
        <w:rPr>
          <w:rFonts w:hint="eastAsia"/>
        </w:rPr>
        <w:br/>
      </w:r>
      <w:r>
        <w:rPr>
          <w:rFonts w:hint="eastAsia"/>
        </w:rPr>
        <w:t>　　图表 25：2019-2024年我国期货成交额与GDP的比例（单位：倍）</w:t>
      </w:r>
      <w:r>
        <w:rPr>
          <w:rFonts w:hint="eastAsia"/>
        </w:rPr>
        <w:br/>
      </w:r>
      <w:r>
        <w:rPr>
          <w:rFonts w:hint="eastAsia"/>
        </w:rPr>
        <w:t>　　图表 26：2019-2024年我国期货成交量占全球期货期权成交量的比重（单位：%）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27：2019-2024年期货公司数量和营业部数量变化情况（单位：家）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28：中国期货行业营业部地区分布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29：2019-2024年我国期货公司从业人员统计情况（单位：人，%）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30：2024年期货公司从业人员流动情况统计（单位：家，人，%）</w:t>
      </w:r>
      <w:r>
        <w:rPr>
          <w:rFonts w:hint="eastAsia"/>
        </w:rPr>
        <w:br/>
      </w:r>
      <w:r>
        <w:rPr>
          <w:rFonts w:hint="eastAsia"/>
        </w:rPr>
        <w:t>　　图表 31：2019-2024年证券公司期货IB业务人员增长情况（单位：人，%）</w:t>
      </w:r>
      <w:r>
        <w:rPr>
          <w:rFonts w:hint="eastAsia"/>
        </w:rPr>
        <w:br/>
      </w:r>
      <w:r>
        <w:rPr>
          <w:rFonts w:hint="eastAsia"/>
        </w:rPr>
        <w:t>　　图表 32：2019-2024年我国期货公司净资本规模（单位：亿元，%）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37：期货公司ROE区间分布统计情况（单位：家）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38：2019-2024年上海期货交易所成交量与成交额变化情况（单位：亿手，万亿元）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39：2019-2024年上海期货交易所成交量与成交额占比变化情况（单位：%）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40：2019-2024年上海期货交易所各上市品种成交量（单位：万手，%）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41：2019-2024年上海期货交易所各上市品种成交额（单位：万亿元，%）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42：2019-2024年郑州期货交易所成交量与成交额变化情况（单位：亿手，万亿元）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43：2019-2024年郑州商品交易所成交量与成交额占比变化情况（单位：%）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44：2019-2024年郑州商品交易所各上市品种成交量（单位：万手，%）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45：2019-2024年郑州商品交易所各上市品种成交额（单位：万亿元，%）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46：2019-2024年大连商品交易所成交量与成交额变化情况（单位：亿手，万亿元）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47：2019-2024年大连商品交易所成交量与成交额占比变化情况（单位：%）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48：2019-2024年大连商品交易所各上市品种成交量（单位：万手，%）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49：2019-2024年大连商品交易所各上市品种成交额（单位：万亿元，%）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50：2019-2024年中国金融期货交易所成交量与成交额变化（单位：亿手，万亿元）</w:t>
      </w:r>
      <w:r>
        <w:rPr>
          <w:rFonts w:hint="eastAsia"/>
        </w:rPr>
        <w:br/>
      </w:r>
      <w:r>
        <w:rPr>
          <w:rFonts w:hint="eastAsia"/>
        </w:rPr>
        <w:t>　　图表 51：2019-2024年中国金融期货交易所成交量与成交额占比变化情况（单位：%）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52：2019-2024年中国金融期货交易所产品成交情况（单位：万手，万亿元）</w:t>
      </w:r>
      <w:r>
        <w:rPr>
          <w:rFonts w:hint="eastAsia"/>
        </w:rPr>
        <w:br/>
      </w:r>
      <w:r>
        <w:rPr>
          <w:rFonts w:hint="eastAsia"/>
        </w:rPr>
        <w:t>　　图表 53：2019-2024年我国期货行业净资本集中度变化情况（单位：%）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54：2019-2024年我国期货行业手续费收入集中度变化情况（单位：%）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55：2019-2024年我国期货行业净资产集中度变化情况（单位：%）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56：2019-2024年我国期货行业净利润集中度变化情况（单位：%）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57：2019-2024年我国期货行业客户权益集中度变化情况（单位：%）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58：2019-2024年期货公司注册资本排名前十情况（单位：万元，%）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59：2019-2024年期货公司净资本排名前十情况（单位：亿元，%）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60：2019-2024年期货公司净资产排名前十情况（单位：亿元，%）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61：2019-2024年期货公司客户权益排名前十情况（单位：亿元，%）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62：2019-2024年期货公司手续费收入排名前十情况（单位：亿元，%）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63：2019-2024年期货公司净利润排名前十情况（单位：亿元，%）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64：2019-2024年期货公司净资产收益率排名前十情况（单位：万元，%）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65：现货背景期货公司竞争优劣势分析</w:t>
      </w:r>
      <w:r>
        <w:rPr>
          <w:rFonts w:hint="eastAsia"/>
        </w:rPr>
        <w:br/>
      </w:r>
      <w:r>
        <w:rPr>
          <w:rFonts w:hint="eastAsia"/>
        </w:rPr>
        <w:t>　　图表 66：2024年典型现货背景期货公司经营情况（单位：亿元）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67：券商系期货公司竞争优劣势分析</w:t>
      </w:r>
      <w:r>
        <w:rPr>
          <w:rFonts w:hint="eastAsia"/>
        </w:rPr>
        <w:br/>
      </w:r>
      <w:r>
        <w:rPr>
          <w:rFonts w:hint="eastAsia"/>
        </w:rPr>
        <w:t>　　图表 68：2024年典型券商系期货公司经营情况（单位：亿元）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69：大型传统期货公司竞争优劣势分析</w:t>
      </w:r>
      <w:r>
        <w:rPr>
          <w:rFonts w:hint="eastAsia"/>
        </w:rPr>
        <w:br/>
      </w:r>
      <w:r>
        <w:rPr>
          <w:rFonts w:hint="eastAsia"/>
        </w:rPr>
        <w:t>　　图表 70：2024年典型大型传统期货公司经营情况（单位：亿元）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71：中外合资期货公司竞争优劣势分析</w:t>
      </w:r>
      <w:r>
        <w:rPr>
          <w:rFonts w:hint="eastAsia"/>
        </w:rPr>
        <w:br/>
      </w:r>
      <w:r>
        <w:rPr>
          <w:rFonts w:hint="eastAsia"/>
        </w:rPr>
        <w:t>　　图表 72：2024年典型中外合资期货公司经营情况（单位：亿元）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73：区域性期货公司竞争优劣势分析</w:t>
      </w:r>
      <w:r>
        <w:rPr>
          <w:rFonts w:hint="eastAsia"/>
        </w:rPr>
        <w:br/>
      </w:r>
      <w:r>
        <w:rPr>
          <w:rFonts w:hint="eastAsia"/>
        </w:rPr>
        <w:t>　　图表 74：2024年典型区域性期货公司经营情况（单位：亿元）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75：2019-2024年全国期货行业净资产收益率变化情况（单位：%）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76：2024年以来我国期货市场行业平均手续费率变化情况（单位：%）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77：2019-2024年我国期货行业主要并购重组事件</w:t>
      </w:r>
      <w:r>
        <w:rPr>
          <w:rFonts w:hint="eastAsia"/>
        </w:rPr>
        <w:br/>
      </w:r>
      <w:r>
        <w:rPr>
          <w:rFonts w:hint="eastAsia"/>
        </w:rPr>
        <w:t>　　图表 78：我国期货交易所期货交易品种</w:t>
      </w:r>
      <w:r>
        <w:rPr>
          <w:rFonts w:hint="eastAsia"/>
        </w:rPr>
        <w:br/>
      </w:r>
      <w:r>
        <w:rPr>
          <w:rFonts w:hint="eastAsia"/>
        </w:rPr>
        <w:t>　　图表 79：2024年以来我国期货市场新品种交易量贡献率（单位：%）</w:t>
      </w:r>
      <w:r>
        <w:rPr>
          <w:rFonts w:hint="eastAsia"/>
        </w:rPr>
        <w:br/>
      </w:r>
      <w:r>
        <w:rPr>
          <w:rFonts w:hint="eastAsia"/>
        </w:rPr>
        <w:t>　　图表 80：2024年中国期货市场产品成交量结构（单位：亿手，％）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81：2024年中国期货市场产品成交额结构（单位：万亿元，％）</w:t>
      </w:r>
      <w:r>
        <w:rPr>
          <w:rFonts w:hint="eastAsia"/>
        </w:rPr>
        <w:br/>
      </w:r>
      <w:r>
        <w:rPr>
          <w:rFonts w:hint="eastAsia"/>
        </w:rPr>
        <w:t>　　图表 82：2019-2024年我国商品期货成交量与成交额变化趋势（单位：亿手，万亿元）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83：2019-2024年我国农副产品期货成交情况变化趋势（单位：亿手，万亿元）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84：2019-2024年我国农副产品期货成交量分布情况（单位：万手，%）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85：2019-2024年我国农副产品期货成交额分布情况（单位：万亿元，%）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86：2019-2024年我国金属产品期货成交情况变化趋势（单位：亿手，万亿元）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87：2019-2024年我国金属产品期货成交量分布情况（单位：万手，%）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88：2019-2024年我国金属产品期货成交额分布情况（单位：万亿元，%）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89：2019-2024年我国能源期货成交情况变化趋势（单位：亿手，万亿元）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90：2019-2024年我国能源产品期货成交量分布情况（单位：万手，%）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91：2019-2024年我国能源产品期货成交额分布情况（单位：万亿元，%）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92：2019-2024年我国化工产品期货成交情况变化趋势（单位：亿手，万亿元）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93：2019-2024年我国化工产品期货成交量分布情况（单位：万手，%）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94：2019-2024年我国化工产品期货成交额分布情况（单位：万亿元，%）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95：沪深300股指期货发展历程</w:t>
      </w:r>
      <w:r>
        <w:rPr>
          <w:rFonts w:hint="eastAsia"/>
        </w:rPr>
        <w:br/>
      </w:r>
      <w:r>
        <w:rPr>
          <w:rFonts w:hint="eastAsia"/>
        </w:rPr>
        <w:t>　　图表 96：沪深300股指期货成交量（单位：亿手）</w:t>
      </w:r>
      <w:r>
        <w:rPr>
          <w:rFonts w:hint="eastAsia"/>
        </w:rPr>
        <w:br/>
      </w:r>
      <w:r>
        <w:rPr>
          <w:rFonts w:hint="eastAsia"/>
        </w:rPr>
        <w:t>　　图表 97：5年期国债期货推出进程</w:t>
      </w:r>
      <w:r>
        <w:rPr>
          <w:rFonts w:hint="eastAsia"/>
        </w:rPr>
        <w:br/>
      </w:r>
      <w:r>
        <w:rPr>
          <w:rFonts w:hint="eastAsia"/>
        </w:rPr>
        <w:t>　　图表 98：2024年国债期货合约持仓及交易情况（单位：手，万元）</w:t>
      </w:r>
      <w:r>
        <w:rPr>
          <w:rFonts w:hint="eastAsia"/>
        </w:rPr>
        <w:br/>
      </w:r>
      <w:r>
        <w:rPr>
          <w:rFonts w:hint="eastAsia"/>
        </w:rPr>
        <w:t>　　图表 99：中美两国商品期货品种数量比较（单位：种）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100：中美两国商品期货期现比比较情况</w:t>
      </w:r>
      <w:r>
        <w:rPr>
          <w:rFonts w:hint="eastAsia"/>
        </w:rPr>
        <w:br/>
      </w:r>
      <w:r>
        <w:rPr>
          <w:rFonts w:hint="eastAsia"/>
        </w:rPr>
        <w:t>　　图表 101：商品期货有望上市的新品种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102：中国经济战略期货推出时间预测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103：中国农产品期货推出时间预测</w:t>
      </w:r>
      <w:r>
        <w:rPr>
          <w:rFonts w:hint="eastAsia"/>
        </w:rPr>
        <w:br/>
      </w:r>
      <w:r>
        <w:rPr>
          <w:rFonts w:hint="eastAsia"/>
        </w:rPr>
        <w:t>　　图表 104：白银期货标准合约</w:t>
      </w:r>
      <w:r>
        <w:rPr>
          <w:rFonts w:hint="eastAsia"/>
        </w:rPr>
        <w:br/>
      </w:r>
      <w:r>
        <w:rPr>
          <w:rFonts w:hint="eastAsia"/>
        </w:rPr>
        <w:t>　　图表 105：2019-2024年白银期货成交变化情况（单位：万手，亿元）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106：2024年以来中国白银产量及变化情况（单位：吨，%）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107：2019-2024年上海商品期货交易所白银的价格走势（单位：元/千克）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108：2024-2030年白银期货成交量预测（单位：吨，万吨，万手，%）</w:t>
      </w:r>
      <w:r>
        <w:rPr>
          <w:rFonts w:hint="eastAsia"/>
        </w:rPr>
        <w:br/>
      </w:r>
      <w:r>
        <w:rPr>
          <w:rFonts w:hint="eastAsia"/>
        </w:rPr>
        <w:t>　　图表 109：2024-2030年白银期货手续费收入敏感性测算（单位：吨，亿元）</w:t>
      </w:r>
      <w:r>
        <w:rPr>
          <w:rFonts w:hint="eastAsia"/>
        </w:rPr>
        <w:br/>
      </w:r>
      <w:r>
        <w:rPr>
          <w:rFonts w:hint="eastAsia"/>
        </w:rPr>
        <w:t>　　图表 110：2019-2024年中国原油产量（单位：万吨）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112：2019-2024年中国胜利油田原油价格走势（单位：美元/桶）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113：原油期货上市之后交易规模预估（单位：亿元，万手）</w:t>
      </w:r>
      <w:r>
        <w:rPr>
          <w:rFonts w:hint="eastAsia"/>
        </w:rPr>
        <w:br/>
      </w:r>
      <w:r>
        <w:rPr>
          <w:rFonts w:hint="eastAsia"/>
        </w:rPr>
        <w:t>　　图表 114：2024年全球期货期权品种交易量份额（单位：%）</w:t>
      </w:r>
      <w:r>
        <w:rPr>
          <w:rFonts w:hint="eastAsia"/>
        </w:rPr>
        <w:br/>
      </w:r>
      <w:r>
        <w:rPr>
          <w:rFonts w:hint="eastAsia"/>
        </w:rPr>
        <w:t>　　图表 115：2024年以来中证500指数成交额变化情况（单位：万亿元，%）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116：2024-2030年中证500指数期货成交额测算（单位：万亿元，%）</w:t>
      </w:r>
      <w:r>
        <w:rPr>
          <w:rFonts w:hint="eastAsia"/>
        </w:rPr>
        <w:br/>
      </w:r>
      <w:r>
        <w:rPr>
          <w:rFonts w:hint="eastAsia"/>
        </w:rPr>
        <w:t>　　图表 117：2024年以来全球期权交易量变化情况（单位：亿张，%）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118：2019-2024年以来中国香港恒生指数期货与期权交易量变化趋势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119：2024年以来中国香港H股指数期货与期权交易量变化趋势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120：2024年全球最活跃的股指期权交易量与对应期货交易量的比值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a415265b84fdf" w:history="1">
        <w:r>
          <w:rPr>
            <w:rStyle w:val="Hyperlink"/>
          </w:rPr>
          <w:t>中国期货行业现状调研分析及市场前景预测报告（2024版）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a415265b84fdf" w:history="1">
        <w:r>
          <w:rPr>
            <w:rStyle w:val="Hyperlink"/>
          </w:rPr>
          <w:t>https://www.20087.com/M_QiTa/69/QiHuoShiChangXianZhuangYuQianJing.html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a3a20295c4c9d" w:history="1">
      <w:r>
        <w:rPr>
          <w:rStyle w:val="Hyperlink"/>
        </w:rPr>
        <w:t>中国期货行业现状调研分析及市场前景预测报告（2024版）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QiHuoShiChangXianZhuangYuQianJing.html" TargetMode="External" Id="R975a415265b8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QiHuoShiChangXianZhuangYuQianJing.html" TargetMode="External" Id="R0eba3a20295c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2024-03-03T05:29:00Z</dcterms:created>
  <dcterms:modified xsi:type="dcterms:W3CDTF">2024-03-03T06:29:00Z</dcterms:modified>
  <dc:subject>中国期货行业现状调研分析及市场前景预测报告（2024版）</dc:subject>
  <dc:title>中国期货行业现状调研分析及市场前景预测报告（2024版）</dc:title>
  <cp:keywords>中国期货行业现状调研分析及市场前景预测报告（2024版）</cp:keywords>
  <dc:description>中国期货行业现状调研分析及市场前景预测报告（2024版）</dc:description>
</cp:coreProperties>
</file>