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c8c1cc6ce4cb4" w:history="1">
              <w:r>
                <w:rPr>
                  <w:rStyle w:val="Hyperlink"/>
                </w:rPr>
                <w:t>2025-2031年中国互动电视市场调查研究与趋势分析报告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c8c1cc6ce4cb4" w:history="1">
              <w:r>
                <w:rPr>
                  <w:rStyle w:val="Hyperlink"/>
                </w:rPr>
                <w:t>2025-2031年中国互动电视市场调查研究与趋势分析报告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c8c1cc6ce4cb4" w:history="1">
                <w:r>
                  <w:rPr>
                    <w:rStyle w:val="Hyperlink"/>
                  </w:rPr>
                  <w:t>https://www.20087.com/9/06/HuDongDianShiFaZhanQuShi.html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互动电视（Interactive Television, ITV）通过互联网连接，提供视频点播、直播电视、游戏、教育等多种服务，已成为家庭娱乐和信息获取的重要方式。近年来，随着宽带网络的普及和智能电视技术的进步，互动电视的用户体验大幅提升，内容丰富度和个性化服务成为竞争焦点。</w:t>
      </w:r>
      <w:r>
        <w:rPr>
          <w:rFonts w:hint="eastAsia"/>
        </w:rPr>
        <w:br/>
      </w:r>
      <w:r>
        <w:rPr>
          <w:rFonts w:hint="eastAsia"/>
        </w:rPr>
        <w:t>　　未来，互动电视将更加深度融合AI和大数据技术，提供更加智能化的内容推荐和交互体验。虚拟现实（VR）和增强现实（AR）的应用将拓展互动电视的娱乐形式，创造身临其境的观看体验。同时，随着5G网络的商用，互动电视将实现更流畅的高清视频传输和即时互动，进一步模糊电视与互联网的界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c8c1cc6ce4cb4" w:history="1">
        <w:r>
          <w:rPr>
            <w:rStyle w:val="Hyperlink"/>
          </w:rPr>
          <w:t>2025-2031年中国互动电视市场调查研究与趋势分析报告</w:t>
        </w:r>
      </w:hyperlink>
      <w:r>
        <w:rPr>
          <w:rFonts w:hint="eastAsia"/>
        </w:rPr>
        <w:t>》依托权威数据资源与长期市场监测，系统分析了互动电视行业的市场规模、市场需求及产业链结构，深入探讨了互动电视价格变动与细分市场特征。报告科学预测了互动电视市场前景及未来发展趋势，重点剖析了行业集中度、竞争格局及重点企业的市场地位，并通过SWOT分析揭示了互动电视行业机遇与潜在风险。报告为投资者及业内企业提供了全面的市场洞察与决策参考，助力把握互动电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互动电视产业概述</w:t>
      </w:r>
      <w:r>
        <w:rPr>
          <w:rFonts w:hint="eastAsia"/>
        </w:rPr>
        <w:br/>
      </w:r>
      <w:r>
        <w:rPr>
          <w:rFonts w:hint="eastAsia"/>
        </w:rPr>
        <w:t>　　第一节 互动电视定义</w:t>
      </w:r>
      <w:r>
        <w:rPr>
          <w:rFonts w:hint="eastAsia"/>
        </w:rPr>
        <w:br/>
      </w:r>
      <w:r>
        <w:rPr>
          <w:rFonts w:hint="eastAsia"/>
        </w:rPr>
        <w:t>　　第二节 互动电视行业特点</w:t>
      </w:r>
      <w:r>
        <w:rPr>
          <w:rFonts w:hint="eastAsia"/>
        </w:rPr>
        <w:br/>
      </w:r>
      <w:r>
        <w:rPr>
          <w:rFonts w:hint="eastAsia"/>
        </w:rPr>
        <w:t>　　第三节 互动电视产业链分析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2024-2025年中国互动电视行业运行环境分析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中国互动电视运行经济环境分析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中国互动电视产业政策环境分析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一、互动电视行业监管体制</w:t>
      </w:r>
      <w:r>
        <w:rPr>
          <w:rFonts w:hint="eastAsia"/>
        </w:rPr>
        <w:br/>
      </w:r>
      <w:r>
        <w:rPr>
          <w:rFonts w:hint="eastAsia"/>
        </w:rPr>
        <w:t>　　　　二、互动电视行业主要法规</w:t>
      </w:r>
      <w:r>
        <w:rPr>
          <w:rFonts w:hint="eastAsia"/>
        </w:rPr>
        <w:br/>
      </w:r>
      <w:r>
        <w:rPr>
          <w:rFonts w:hint="eastAsia"/>
        </w:rPr>
        <w:t>　　　　三、主要互动电视产业政策</w:t>
      </w:r>
      <w:r>
        <w:rPr>
          <w:rFonts w:hint="eastAsia"/>
        </w:rPr>
        <w:br/>
      </w:r>
      <w:r>
        <w:rPr>
          <w:rFonts w:hint="eastAsia"/>
        </w:rPr>
        <w:t>　　第三节 中国互动电视产业社会环境分析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2024-2025年全球互动电视行业发展态势分析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全球互动电视市场发展现状分析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全球主要国家互动电视市场现状</w:t>
      </w:r>
      <w:r>
        <w:rPr>
          <w:rFonts w:hint="eastAsia"/>
        </w:rPr>
        <w:br/>
      </w:r>
      <w:r>
        <w:rPr>
          <w:rFonts w:hint="eastAsia"/>
        </w:rPr>
        <w:t>　　第三节 全球互动电视行业发展趋势预测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中国互动电视行业市场分析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2019-2024年中国互动电视行业规模情况</w:t>
      </w:r>
      <w:r>
        <w:rPr>
          <w:rFonts w:hint="eastAsia"/>
        </w:rPr>
        <w:br/>
      </w:r>
      <w:r>
        <w:rPr>
          <w:rFonts w:hint="eastAsia"/>
        </w:rPr>
        <w:t>　　　　一、互动电视行业市场规模情况分析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二、互动电视行业单位规模情况</w:t>
      </w:r>
      <w:r>
        <w:rPr>
          <w:rFonts w:hint="eastAsia"/>
        </w:rPr>
        <w:br/>
      </w:r>
      <w:r>
        <w:rPr>
          <w:rFonts w:hint="eastAsia"/>
        </w:rPr>
        <w:t>　　　　三、互动电视行业人员规模情况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2019-2024年中国互动电视行业财务能力分析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一、互动电视行业盈利能力分析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二、互动电视行业偿债能力分析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三、互动电视行业营运能力分析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四、互动电视行业发展能力分析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2024-2025年中国互动电视行业热点动态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2025年中国互动电视行业面临的挑战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中国重点地区互动电视行业市场调研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重点地区（一）互动电视市场调研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重点地区（二）互动电视市场调研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重点地区（三）互动电视市场调研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重点地区（四）互动电视市场调研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重点地区（五）互动电视市场调研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中国互动电视行业价格走势及影响因素分析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国内互动电视行业价格回顾</w:t>
      </w:r>
      <w:r>
        <w:rPr>
          <w:rFonts w:hint="eastAsia"/>
        </w:rPr>
        <w:br/>
      </w:r>
      <w:r>
        <w:rPr>
          <w:rFonts w:hint="eastAsia"/>
        </w:rPr>
        <w:t>　　第二节 国内互动电视行业价格走势预测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国内互动电视行业价格影响因素分析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中国互动电视行业客户调研</w:t>
      </w:r>
      <w:r>
        <w:rPr>
          <w:rFonts w:hint="eastAsia"/>
        </w:rPr>
        <w:br/>
      </w:r>
      <w:r>
        <w:rPr>
          <w:rFonts w:hint="eastAsia"/>
        </w:rPr>
        <w:t>　　　　一、互动电视行业客户偏好调查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二、客户对互动电视品牌的首要认知渠道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三、互动电视品牌忠诚度调查</w:t>
      </w:r>
      <w:r>
        <w:rPr>
          <w:rFonts w:hint="eastAsia"/>
        </w:rPr>
        <w:br/>
      </w:r>
      <w:r>
        <w:rPr>
          <w:rFonts w:hint="eastAsia"/>
        </w:rPr>
        <w:t>　　　　四、互动电视行业客户消费理念调研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中国互动电视行业竞争格局分析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2025年互动电视行业集中度分析</w:t>
      </w:r>
      <w:r>
        <w:rPr>
          <w:rFonts w:hint="eastAsia"/>
        </w:rPr>
        <w:br/>
      </w:r>
      <w:r>
        <w:rPr>
          <w:rFonts w:hint="eastAsia"/>
        </w:rPr>
        <w:t>　　　　一、互动电视市场集中度分析</w:t>
      </w:r>
      <w:r>
        <w:rPr>
          <w:rFonts w:hint="eastAsia"/>
        </w:rPr>
        <w:br/>
      </w:r>
      <w:r>
        <w:rPr>
          <w:rFonts w:hint="eastAsia"/>
        </w:rPr>
        <w:t>　　　　二、互动电视企业集中度分析</w:t>
      </w:r>
      <w:r>
        <w:rPr>
          <w:rFonts w:hint="eastAsia"/>
        </w:rPr>
        <w:br/>
      </w:r>
      <w:r>
        <w:rPr>
          <w:rFonts w:hint="eastAsia"/>
        </w:rPr>
        <w:t>　　第二节 2025年互动电视行业竞争格局分析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一、互动电视行业竞争策略分析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二、互动电视行业竞争格局展望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三、我国互动电视市场竞争趋势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互动电视行业重点企业发展调研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互动电视企业发展策略分析</w:t>
      </w:r>
      <w:r>
        <w:rPr>
          <w:rFonts w:hint="eastAsia"/>
        </w:rPr>
        <w:br/>
      </w:r>
      <w:r>
        <w:rPr>
          <w:rFonts w:hint="eastAsia"/>
        </w:rPr>
        <w:t>　　第一节 互动电视市场策略分析</w:t>
      </w:r>
      <w:r>
        <w:rPr>
          <w:rFonts w:hint="eastAsia"/>
        </w:rPr>
        <w:br/>
      </w:r>
      <w:r>
        <w:rPr>
          <w:rFonts w:hint="eastAsia"/>
        </w:rPr>
        <w:t>　　　　一、互动电视价格策略分析</w:t>
      </w:r>
      <w:r>
        <w:rPr>
          <w:rFonts w:hint="eastAsia"/>
        </w:rPr>
        <w:br/>
      </w:r>
      <w:r>
        <w:rPr>
          <w:rFonts w:hint="eastAsia"/>
        </w:rPr>
        <w:t>　　　　二、互动电视渠道策略分析</w:t>
      </w:r>
      <w:r>
        <w:rPr>
          <w:rFonts w:hint="eastAsia"/>
        </w:rPr>
        <w:br/>
      </w:r>
      <w:r>
        <w:rPr>
          <w:rFonts w:hint="eastAsia"/>
        </w:rPr>
        <w:t>　　第二节 互动电视销售策略分析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提高互动电视企业竞争力的策略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一、提高中国互动电视企业核心竞争力的对策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二、互动电视企业提升竞争力的主要方向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三、影响互动电视企业核心竞争力的因素及提升途径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四、提高互动电视企业竞争力的策略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互动电视行业投资风险与控制策略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互动电视行业SWOT模型分析</w:t>
      </w:r>
      <w:r>
        <w:rPr>
          <w:rFonts w:hint="eastAsia"/>
        </w:rPr>
        <w:br/>
      </w:r>
      <w:r>
        <w:rPr>
          <w:rFonts w:hint="eastAsia"/>
        </w:rPr>
        <w:t>　　　　一、互动电视行业优势分析</w:t>
      </w:r>
      <w:r>
        <w:rPr>
          <w:rFonts w:hint="eastAsia"/>
        </w:rPr>
        <w:br/>
      </w:r>
      <w:r>
        <w:rPr>
          <w:rFonts w:hint="eastAsia"/>
        </w:rPr>
        <w:t>　　　　二、互动电视行业劣势分析</w:t>
      </w:r>
      <w:r>
        <w:rPr>
          <w:rFonts w:hint="eastAsia"/>
        </w:rPr>
        <w:br/>
      </w:r>
      <w:r>
        <w:rPr>
          <w:rFonts w:hint="eastAsia"/>
        </w:rPr>
        <w:t>　　　　三、互动电视行业机会分析</w:t>
      </w:r>
      <w:r>
        <w:rPr>
          <w:rFonts w:hint="eastAsia"/>
        </w:rPr>
        <w:br/>
      </w:r>
      <w:r>
        <w:rPr>
          <w:rFonts w:hint="eastAsia"/>
        </w:rPr>
        <w:t>　　　　四、互动电视行业风险分析</w:t>
      </w:r>
      <w:r>
        <w:rPr>
          <w:rFonts w:hint="eastAsia"/>
        </w:rPr>
        <w:br/>
      </w:r>
      <w:r>
        <w:rPr>
          <w:rFonts w:hint="eastAsia"/>
        </w:rPr>
        <w:t>　　第二节 互动电视行业投资风险及控制策略分析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一、互动电视市场风险及控制策略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二、互动电视行业政策风险及控制策略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三、互动电视行业经营风险及控制策略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四、互动电视同业竞争风险及控制策略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五、互动电视行业其他风险及控制策略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2025-2031年中国互动电视行业投资潜力及发展趋势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2025-2031年互动电视行业投资潜力分析</w:t>
      </w:r>
      <w:r>
        <w:rPr>
          <w:rFonts w:hint="eastAsia"/>
        </w:rPr>
        <w:br/>
      </w:r>
      <w:r>
        <w:rPr>
          <w:rFonts w:hint="eastAsia"/>
        </w:rPr>
        <w:t>　　　　一、互动电视行业重点可投资领域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二、互动电视行业目标市场需求潜力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三、互动电视行业投资潜力综合评判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中:智:林:－2025-2031年中国互动电视行业发展趋势分析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一、2025年互动电视市场前景分析</w:t>
      </w:r>
      <w:r>
        <w:rPr>
          <w:rFonts w:hint="eastAsia"/>
        </w:rPr>
        <w:br/>
      </w:r>
      <w:r>
        <w:rPr>
          <w:rFonts w:hint="eastAsia"/>
        </w:rPr>
        <w:t>　　　　二、2025年互动电视发展趋势预测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三、2025-2031年我国互动电视行业发展剖析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五、未来互动电视行业发展变局剖析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互动电视行业历程</w:t>
      </w:r>
      <w:r>
        <w:rPr>
          <w:rFonts w:hint="eastAsia"/>
        </w:rPr>
        <w:br/>
      </w:r>
      <w:r>
        <w:rPr>
          <w:rFonts w:hint="eastAsia"/>
        </w:rPr>
        <w:t>　　图表 互动电视行业生命周期</w:t>
      </w:r>
      <w:r>
        <w:rPr>
          <w:rFonts w:hint="eastAsia"/>
        </w:rPr>
        <w:br/>
      </w:r>
      <w:r>
        <w:rPr>
          <w:rFonts w:hint="eastAsia"/>
        </w:rPr>
        <w:t>　　图表 互动电视行业产业链分析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2019-2024年互动电视行业市场容量统计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2019-2024年中国互动电视行业经营效益分析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**地区互动电视行业市场需求情况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2025-2031年中国互动电视市场前景分析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2025-2031年中国互动电视行业发展趋势预测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c8c1cc6ce4cb4" w:history="1">
        <w:r>
          <w:rPr>
            <w:rStyle w:val="Hyperlink"/>
          </w:rPr>
          <w:t>2025-2031年中国互动电视市场调查研究与趋势分析报告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c8c1cc6ce4cb4" w:history="1">
        <w:r>
          <w:rPr>
            <w:rStyle w:val="Hyperlink"/>
          </w:rPr>
          <w:t>https://www.20087.com/9/06/HuDongDianShiFaZhanQuShi.html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看电视的电视软件、互动电视主要特点有、互动电视怎么打开频道、互动电视怎么打开频道、易互动tv客户端、移动互动电视、电视没遥控怎么打开、苹果手机怎么多屏互动电视、广电网络高清互动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dace46f9542b2" w:history="1">
      <w:r>
        <w:rPr>
          <w:rStyle w:val="Hyperlink"/>
        </w:rPr>
        <w:t>2025-2031年中国互动电视市场调查研究与趋势分析报告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DongDianShiFaZhanQuShi.html" TargetMode="External" Id="Rf60c8c1cc6ce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DongDianShiFaZhanQuShi.html" TargetMode="External" Id="R33bdace46f95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2024-12-25T04:55:00Z</dcterms:created>
  <dcterms:modified xsi:type="dcterms:W3CDTF">2024-12-25T05:55:00Z</dcterms:modified>
  <dc:subject>2025-2031年中国互动电视市场调查研究与趋势分析报告</dc:subject>
  <dc:title>2025-2031年中国互动电视市场调查研究与趋势分析报告</dc:title>
  <cp:keywords>2025-2031年中国互动电视市场调查研究与趋势分析报告</cp:keywords>
  <dc:description>2025-2031年中国互动电视市场调查研究与趋势分析报告</dc:description>
</cp:coreProperties>
</file>