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05bfe653b4a12" w:history="1">
              <w:r>
                <w:rPr>
                  <w:rStyle w:val="Hyperlink"/>
                </w:rPr>
                <w:t>2026-2032年中国企业商学院市场研究与发展前景报告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05bfe653b4a12" w:history="1">
              <w:r>
                <w:rPr>
                  <w:rStyle w:val="Hyperlink"/>
                </w:rPr>
                <w:t>2026-2032年中国企业商学院市场研究与发展前景报告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05bfe653b4a12" w:history="1">
                <w:r>
                  <w:rPr>
                    <w:rStyle w:val="Hyperlink"/>
                  </w:rPr>
                  <w:t>https://www.20087.com/9/66/QiYeShangXueYuanDeQianJingQuShi.html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商学院是由大型企业自主设立、专注于内部人才培养与组织能力建设的教育机构，在数字化转型与人才战略升级背景下广泛普及。主流企业商学院围绕领导力发展、专业技能提升与企业文化传承设计课程体系，普遍采用混合式学习模式，融合线上平台、案例研讨与行动学习。部分头部企业已建立认证体系并与高校合作授予学位，强化学习成果权威性。然而，行业仍面临低温成膜性能不足、干燥速度慢影响生产效率、原材料成本高于溶剂型产品，以及部分施工人员习惯难以改变等问题，制约全面普及。</w:t>
      </w:r>
      <w:r>
        <w:rPr>
          <w:rFonts w:hint="eastAsia"/>
        </w:rPr>
        <w:br/>
      </w:r>
      <w:r>
        <w:rPr>
          <w:rFonts w:hint="eastAsia"/>
        </w:rPr>
        <w:t>　　未来，环保水性漆将向高性能化、功能集成与全生命周期绿色化方向突破。自交联乳液与纳米改性技术将大大提升漆膜硬度与耐化学品性。抗菌、净味、隔热等附加功能将拓展应用场景。原材料将更多采用生物基单体，降低碳足迹。在施工端，配套快干设备与标准化工艺包将降低应用门槛。长期看，环保水性漆将不仅是合规替代品，更将成为建筑与制造业实现绿色制造、室内健康与碳中和目标的关键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05bfe653b4a12" w:history="1">
        <w:r>
          <w:rPr>
            <w:rStyle w:val="Hyperlink"/>
          </w:rPr>
          <w:t>2026-2032年中国企业商学院市场研究与发展前景报告</w:t>
        </w:r>
      </w:hyperlink>
      <w:r>
        <w:rPr>
          <w:rFonts w:hint="eastAsia"/>
        </w:rPr>
        <w:t>》系统分析了企业商学院行业的市场规模、市场需求及价格波动，深入探讨了企业商学院产业链关键环节及各细分市场特点。报告基于权威数据，科学预测了企业商学院市场前景与发展趋势，同时评估了企业商学院重点企业的经营状况，包括品牌影响力、市场集中度及竞争格局。通过SWOT分析，报告揭示了企业商学院行业面临的风险与机遇，为企业商学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企业商学院产业概述</w:t>
      </w:r>
      <w:r>
        <w:rPr>
          <w:rFonts w:hint="eastAsia"/>
        </w:rPr>
        <w:br/>
      </w:r>
      <w:r>
        <w:rPr>
          <w:rFonts w:hint="eastAsia"/>
        </w:rPr>
        <w:t>　　第一节 企业商学院定义与分类</w:t>
      </w:r>
      <w:r>
        <w:rPr>
          <w:rFonts w:hint="eastAsia"/>
        </w:rPr>
        <w:br/>
      </w:r>
      <w:r>
        <w:rPr>
          <w:rFonts w:hint="eastAsia"/>
        </w:rPr>
        <w:t>　　第二节 企业商学院产业链结构及关键环节剖析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企业商学院商业模式与盈利模式解析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企业商学院经济指标与行业评估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全球企业商学院市场发展综述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2020-2025年全球企业商学院市场规模及增长趋势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主要国家与地区企业商学院市场对比</w:t>
      </w:r>
      <w:r>
        <w:rPr>
          <w:rFonts w:hint="eastAsia"/>
        </w:rPr>
        <w:br/>
      </w:r>
      <w:r>
        <w:rPr>
          <w:rFonts w:hint="eastAsia"/>
        </w:rPr>
        <w:t>　　第三节 2026-2032年全球企业商学院行业发展趋势与前景预测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国际企业商学院市场发展趋势及对我国启示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二、对我国企业商学院市场的借鉴意义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中国企业商学院行业市场规模分析与预测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企业商学院市场的总体规模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一、2020-2025年企业商学院市场规模变化及趋势分析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二、2026年企业商学院行业市场规模特点</w:t>
      </w:r>
      <w:r>
        <w:rPr>
          <w:rFonts w:hint="eastAsia"/>
        </w:rPr>
        <w:br/>
      </w:r>
      <w:r>
        <w:rPr>
          <w:rFonts w:hint="eastAsia"/>
        </w:rPr>
        <w:t>　　第二节 企业商学院市场规模的构成</w:t>
      </w:r>
      <w:r>
        <w:rPr>
          <w:rFonts w:hint="eastAsia"/>
        </w:rPr>
        <w:br/>
      </w:r>
      <w:r>
        <w:rPr>
          <w:rFonts w:hint="eastAsia"/>
        </w:rPr>
        <w:t>　　　　一、企业商学院客户群体特征与偏好分析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二、不同类型企业商学院市场规模分布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三、各地区企业商学院市场规模差异与特点</w:t>
      </w:r>
      <w:r>
        <w:rPr>
          <w:rFonts w:hint="eastAsia"/>
        </w:rPr>
        <w:br/>
      </w:r>
      <w:r>
        <w:rPr>
          <w:rFonts w:hint="eastAsia"/>
        </w:rPr>
        <w:t>　　第三节 企业商学院市场规模的预测与展望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一、未来几年企业商学院市场规模增长预测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2025-2026年企业商学院行业技术发展现状及趋势分析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企业商学院行业技术发展现状分析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国内外企业商学院行业技术差距分析及差距形成的主要原因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企业商学院行业技术发展方向、趋势预测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提升企业商学院行业技术能力策略建议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2020-2025年中国企业商学院行业总体发展与财务状况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2020-2025年企业商学院行业规模情况</w:t>
      </w:r>
      <w:r>
        <w:rPr>
          <w:rFonts w:hint="eastAsia"/>
        </w:rPr>
        <w:br/>
      </w:r>
      <w:r>
        <w:rPr>
          <w:rFonts w:hint="eastAsia"/>
        </w:rPr>
        <w:t>　　　　一、企业商学院行业企业数量规模</w:t>
      </w:r>
      <w:r>
        <w:rPr>
          <w:rFonts w:hint="eastAsia"/>
        </w:rPr>
        <w:br/>
      </w:r>
      <w:r>
        <w:rPr>
          <w:rFonts w:hint="eastAsia"/>
        </w:rPr>
        <w:t>　　　　二、企业商学院行业从业人员规模</w:t>
      </w:r>
      <w:r>
        <w:rPr>
          <w:rFonts w:hint="eastAsia"/>
        </w:rPr>
        <w:br/>
      </w:r>
      <w:r>
        <w:rPr>
          <w:rFonts w:hint="eastAsia"/>
        </w:rPr>
        <w:t>　　　　三、企业商学院行业市场敏感性分析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2020-2025年企业商学院行业财务能力分析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一、企业商学院行业盈利能力</w:t>
      </w:r>
      <w:r>
        <w:rPr>
          <w:rFonts w:hint="eastAsia"/>
        </w:rPr>
        <w:br/>
      </w:r>
      <w:r>
        <w:rPr>
          <w:rFonts w:hint="eastAsia"/>
        </w:rPr>
        <w:t>　　　　二、企业商学院行业偿债能力</w:t>
      </w:r>
      <w:r>
        <w:rPr>
          <w:rFonts w:hint="eastAsia"/>
        </w:rPr>
        <w:br/>
      </w:r>
      <w:r>
        <w:rPr>
          <w:rFonts w:hint="eastAsia"/>
        </w:rPr>
        <w:t>　　　　三、企业商学院行业营运能力</w:t>
      </w:r>
      <w:r>
        <w:rPr>
          <w:rFonts w:hint="eastAsia"/>
        </w:rPr>
        <w:br/>
      </w:r>
      <w:r>
        <w:rPr>
          <w:rFonts w:hint="eastAsia"/>
        </w:rPr>
        <w:t>　　　　四、企业商学院行业发展能力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中国企业商学院行业细分市场调研与机会挖掘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企业商学院细分市场（一）市场调研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企业商学院细分市场（二）市场调研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中国企业商学院行业区域市场调研分析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2020-2025年中国企业商学院行业重点区域调研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一、重点地区（一）企业商学院市场规模与特点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二、重点地区（二）企业商学院市场规模及特点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三、重点地区（三）企业商学院市场规模及特点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四、重点地区（四）企业商学院市场规模及特点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不同区域企业商学院市场的对比与启示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二、企业商学院市场拓展策略与建议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中国企业商学院行业的营销渠道与客户分析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企业商学院行业渠道分析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二、各类渠道对企业商学院行业的影响</w:t>
      </w:r>
      <w:r>
        <w:rPr>
          <w:rFonts w:hint="eastAsia"/>
        </w:rPr>
        <w:br/>
      </w:r>
      <w:r>
        <w:rPr>
          <w:rFonts w:hint="eastAsia"/>
        </w:rPr>
        <w:t>　　　　三、主要企业商学院企业渠道策略研究</w:t>
      </w:r>
      <w:r>
        <w:rPr>
          <w:rFonts w:hint="eastAsia"/>
        </w:rPr>
        <w:br/>
      </w:r>
      <w:r>
        <w:rPr>
          <w:rFonts w:hint="eastAsia"/>
        </w:rPr>
        <w:t>　　第二节 企业商学院行业客户分析与定位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中国企业商学院行业竞争格局及策略选择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企业商学院行业总体市场竞争状况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一、企业商学院行业竞争结构分析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二、企业商学院企业竞争格局与集中度评估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三、企业商学院行业SWOT分析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企业商学院行业重点企业调研分析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企业商学院企业发展策略分析</w:t>
      </w:r>
      <w:r>
        <w:rPr>
          <w:rFonts w:hint="eastAsia"/>
        </w:rPr>
        <w:br/>
      </w:r>
      <w:r>
        <w:rPr>
          <w:rFonts w:hint="eastAsia"/>
        </w:rPr>
        <w:t>　　第一节 企业商学院市场与销售策略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企业商学院品牌战略思考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中国企业商学院行业发展环境分析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二、企业商学院行业主管部门、监管体制及相关政策法规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3、企业商学院行业的主要法律、法规和政策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4、2026年企业商学院行业法律法规和政策对行业的影响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二、企业商学院消费者需求分析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一、企业商学院技术的应用与创新</w:t>
      </w:r>
      <w:r>
        <w:rPr>
          <w:rFonts w:hint="eastAsia"/>
        </w:rPr>
        <w:br/>
      </w:r>
      <w:r>
        <w:rPr>
          <w:rFonts w:hint="eastAsia"/>
        </w:rPr>
        <w:t>　　　　二、企业商学院行业发展的技术趋势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2026-2032年企业商学院行业展趋势预测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2026-2032年企业商学院市场发展前景分析</w:t>
      </w:r>
      <w:r>
        <w:rPr>
          <w:rFonts w:hint="eastAsia"/>
        </w:rPr>
        <w:br/>
      </w:r>
      <w:r>
        <w:rPr>
          <w:rFonts w:hint="eastAsia"/>
        </w:rPr>
        <w:t>　　　　一、企业商学院市场发展潜力</w:t>
      </w:r>
      <w:r>
        <w:rPr>
          <w:rFonts w:hint="eastAsia"/>
        </w:rPr>
        <w:br/>
      </w:r>
      <w:r>
        <w:rPr>
          <w:rFonts w:hint="eastAsia"/>
        </w:rPr>
        <w:t>　　　　二、企业商学院市场前景分析</w:t>
      </w:r>
      <w:r>
        <w:rPr>
          <w:rFonts w:hint="eastAsia"/>
        </w:rPr>
        <w:br/>
      </w:r>
      <w:r>
        <w:rPr>
          <w:rFonts w:hint="eastAsia"/>
        </w:rPr>
        <w:t>　　　　三、企业商学院细分行业发展前景分析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2026-2032年企业商学院发展趋势预测</w:t>
      </w:r>
      <w:r>
        <w:rPr>
          <w:rFonts w:hint="eastAsia"/>
        </w:rPr>
        <w:br/>
      </w:r>
      <w:r>
        <w:rPr>
          <w:rFonts w:hint="eastAsia"/>
        </w:rPr>
        <w:t>　　　　一、企业商学院发展趋势预测</w:t>
      </w:r>
      <w:r>
        <w:rPr>
          <w:rFonts w:hint="eastAsia"/>
        </w:rPr>
        <w:br/>
      </w:r>
      <w:r>
        <w:rPr>
          <w:rFonts w:hint="eastAsia"/>
        </w:rPr>
        <w:t>　　　　二、企业商学院市场规模预测</w:t>
      </w:r>
      <w:r>
        <w:rPr>
          <w:rFonts w:hint="eastAsia"/>
        </w:rPr>
        <w:br/>
      </w:r>
      <w:r>
        <w:rPr>
          <w:rFonts w:hint="eastAsia"/>
        </w:rPr>
        <w:t>　　　　三、企业商学院细分市场发展趋势预测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未来企业商学院行业挑战与机遇探讨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一、企业商学院行业挑战</w:t>
      </w:r>
      <w:r>
        <w:rPr>
          <w:rFonts w:hint="eastAsia"/>
        </w:rPr>
        <w:br/>
      </w:r>
      <w:r>
        <w:rPr>
          <w:rFonts w:hint="eastAsia"/>
        </w:rPr>
        <w:t>　　　　二、企业商学院行业机遇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企业商学院行业研究结论及建议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对企业商学院行业发展的建议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[:中:智:林:]对企业商学院企业和投资者的建议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企业商学院介绍</w:t>
      </w:r>
      <w:r>
        <w:rPr>
          <w:rFonts w:hint="eastAsia"/>
        </w:rPr>
        <w:br/>
      </w:r>
      <w:r>
        <w:rPr>
          <w:rFonts w:hint="eastAsia"/>
        </w:rPr>
        <w:t>　　图表 企业商学院图片</w:t>
      </w:r>
      <w:r>
        <w:rPr>
          <w:rFonts w:hint="eastAsia"/>
        </w:rPr>
        <w:br/>
      </w:r>
      <w:r>
        <w:rPr>
          <w:rFonts w:hint="eastAsia"/>
        </w:rPr>
        <w:t>　　图表 企业商学院产业链调研</w:t>
      </w:r>
      <w:r>
        <w:rPr>
          <w:rFonts w:hint="eastAsia"/>
        </w:rPr>
        <w:br/>
      </w:r>
      <w:r>
        <w:rPr>
          <w:rFonts w:hint="eastAsia"/>
        </w:rPr>
        <w:t>　　图表 企业商学院行业特点</w:t>
      </w:r>
      <w:r>
        <w:rPr>
          <w:rFonts w:hint="eastAsia"/>
        </w:rPr>
        <w:br/>
      </w:r>
      <w:r>
        <w:rPr>
          <w:rFonts w:hint="eastAsia"/>
        </w:rPr>
        <w:t>　　图表 企业商学院政策</w:t>
      </w:r>
      <w:r>
        <w:rPr>
          <w:rFonts w:hint="eastAsia"/>
        </w:rPr>
        <w:br/>
      </w:r>
      <w:r>
        <w:rPr>
          <w:rFonts w:hint="eastAsia"/>
        </w:rPr>
        <w:t>　　图表 企业商学院技术 标准</w:t>
      </w:r>
      <w:r>
        <w:rPr>
          <w:rFonts w:hint="eastAsia"/>
        </w:rPr>
        <w:br/>
      </w:r>
      <w:r>
        <w:rPr>
          <w:rFonts w:hint="eastAsia"/>
        </w:rPr>
        <w:t>　　图表 企业商学院最新消息 动态</w:t>
      </w:r>
      <w:r>
        <w:rPr>
          <w:rFonts w:hint="eastAsia"/>
        </w:rPr>
        <w:br/>
      </w:r>
      <w:r>
        <w:rPr>
          <w:rFonts w:hint="eastAsia"/>
        </w:rPr>
        <w:t>　　图表 企业商学院行业现状</w:t>
      </w:r>
      <w:r>
        <w:rPr>
          <w:rFonts w:hint="eastAsia"/>
        </w:rPr>
        <w:br/>
      </w:r>
      <w:r>
        <w:rPr>
          <w:rFonts w:hint="eastAsia"/>
        </w:rPr>
        <w:t>　　图表 2020-2025年企业商学院行业市场容量统计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2020-2025年中国企业商学院市场规模情况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2020-2025年中国企业商学院销售统计</w:t>
      </w:r>
      <w:r>
        <w:rPr>
          <w:rFonts w:hint="eastAsia"/>
        </w:rPr>
        <w:br/>
      </w:r>
      <w:r>
        <w:rPr>
          <w:rFonts w:hint="eastAsia"/>
        </w:rPr>
        <w:t>　　图表 2020-2025年中国企业商学院利润总额</w:t>
      </w:r>
      <w:r>
        <w:rPr>
          <w:rFonts w:hint="eastAsia"/>
        </w:rPr>
        <w:br/>
      </w:r>
      <w:r>
        <w:rPr>
          <w:rFonts w:hint="eastAsia"/>
        </w:rPr>
        <w:t>　　图表 2020-2025年中国企业商学院企业数量统计</w:t>
      </w:r>
      <w:r>
        <w:rPr>
          <w:rFonts w:hint="eastAsia"/>
        </w:rPr>
        <w:br/>
      </w:r>
      <w:r>
        <w:rPr>
          <w:rFonts w:hint="eastAsia"/>
        </w:rPr>
        <w:t>　　图表 2025年企业商学院成本和利润分析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2020-2025年中国企业商学院行业经营效益分析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2020-2025年中国企业商学院行业发展能力分析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2020-2025年中国企业商学院行业盈利能力分析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2020-2025年中国企业商学院行业运营能力分析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2020-2025年中国企业商学院行业偿债能力分析</w:t>
      </w:r>
      <w:r>
        <w:rPr>
          <w:rFonts w:hint="eastAsia"/>
        </w:rPr>
        <w:br/>
      </w:r>
      <w:r>
        <w:rPr>
          <w:rFonts w:hint="eastAsia"/>
        </w:rPr>
        <w:t>　　图表 企业商学院品牌分析</w:t>
      </w:r>
      <w:r>
        <w:rPr>
          <w:rFonts w:hint="eastAsia"/>
        </w:rPr>
        <w:br/>
      </w:r>
      <w:r>
        <w:rPr>
          <w:rFonts w:hint="eastAsia"/>
        </w:rPr>
        <w:t>　　图表 **地区企业商学院市场规模</w:t>
      </w:r>
      <w:r>
        <w:rPr>
          <w:rFonts w:hint="eastAsia"/>
        </w:rPr>
        <w:br/>
      </w:r>
      <w:r>
        <w:rPr>
          <w:rFonts w:hint="eastAsia"/>
        </w:rPr>
        <w:t>　　图表 **地区企业商学院行业市场需求</w:t>
      </w:r>
      <w:r>
        <w:rPr>
          <w:rFonts w:hint="eastAsia"/>
        </w:rPr>
        <w:br/>
      </w:r>
      <w:r>
        <w:rPr>
          <w:rFonts w:hint="eastAsia"/>
        </w:rPr>
        <w:t>　　图表 **地区企业商学院市场调研</w:t>
      </w:r>
      <w:r>
        <w:rPr>
          <w:rFonts w:hint="eastAsia"/>
        </w:rPr>
        <w:br/>
      </w:r>
      <w:r>
        <w:rPr>
          <w:rFonts w:hint="eastAsia"/>
        </w:rPr>
        <w:t>　　图表 **地区企业商学院行业市场需求分析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**地区企业商学院市场规模</w:t>
      </w:r>
      <w:r>
        <w:rPr>
          <w:rFonts w:hint="eastAsia"/>
        </w:rPr>
        <w:br/>
      </w:r>
      <w:r>
        <w:rPr>
          <w:rFonts w:hint="eastAsia"/>
        </w:rPr>
        <w:t>　　图表 **地区企业商学院行业市场需求</w:t>
      </w:r>
      <w:r>
        <w:rPr>
          <w:rFonts w:hint="eastAsia"/>
        </w:rPr>
        <w:br/>
      </w:r>
      <w:r>
        <w:rPr>
          <w:rFonts w:hint="eastAsia"/>
        </w:rPr>
        <w:t>　　图表 **地区企业商学院市场调研</w:t>
      </w:r>
      <w:r>
        <w:rPr>
          <w:rFonts w:hint="eastAsia"/>
        </w:rPr>
        <w:br/>
      </w:r>
      <w:r>
        <w:rPr>
          <w:rFonts w:hint="eastAsia"/>
        </w:rPr>
        <w:t>　　图表 **地区企业商学院市场需求分析</w:t>
      </w:r>
      <w:r>
        <w:rPr>
          <w:rFonts w:hint="eastAsia"/>
        </w:rPr>
        <w:br/>
      </w:r>
      <w:r>
        <w:rPr>
          <w:rFonts w:hint="eastAsia"/>
        </w:rPr>
        <w:t>　　图表 企业商学院上游发展</w:t>
      </w:r>
      <w:r>
        <w:rPr>
          <w:rFonts w:hint="eastAsia"/>
        </w:rPr>
        <w:br/>
      </w:r>
      <w:r>
        <w:rPr>
          <w:rFonts w:hint="eastAsia"/>
        </w:rPr>
        <w:t>　　图表 企业商学院下游发展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企业商学院企业（一）概况</w:t>
      </w:r>
      <w:r>
        <w:rPr>
          <w:rFonts w:hint="eastAsia"/>
        </w:rPr>
        <w:br/>
      </w:r>
      <w:r>
        <w:rPr>
          <w:rFonts w:hint="eastAsia"/>
        </w:rPr>
        <w:t>　　图表 企业企业商学院业务</w:t>
      </w:r>
      <w:r>
        <w:rPr>
          <w:rFonts w:hint="eastAsia"/>
        </w:rPr>
        <w:br/>
      </w:r>
      <w:r>
        <w:rPr>
          <w:rFonts w:hint="eastAsia"/>
        </w:rPr>
        <w:t>　　图表 企业商学院企业（一）经营情况分析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企业商学院企业（一）盈利能力情况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企业商学院企业（一）偿债能力情况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企业商学院企业（一）运营能力情况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企业商学院企业（一）成长能力情况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企业商学院企业（二）简介</w:t>
      </w:r>
      <w:r>
        <w:rPr>
          <w:rFonts w:hint="eastAsia"/>
        </w:rPr>
        <w:br/>
      </w:r>
      <w:r>
        <w:rPr>
          <w:rFonts w:hint="eastAsia"/>
        </w:rPr>
        <w:t>　　图表 企业企业商学院业务</w:t>
      </w:r>
      <w:r>
        <w:rPr>
          <w:rFonts w:hint="eastAsia"/>
        </w:rPr>
        <w:br/>
      </w:r>
      <w:r>
        <w:rPr>
          <w:rFonts w:hint="eastAsia"/>
        </w:rPr>
        <w:t>　　图表 企业商学院企业（二）经营情况分析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企业商学院企业（二）盈利能力情况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企业商学院企业（二）偿债能力情况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企业商学院企业（二）运营能力情况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企业商学院企业（二）成长能力情况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企业商学院企业（三）概况</w:t>
      </w:r>
      <w:r>
        <w:rPr>
          <w:rFonts w:hint="eastAsia"/>
        </w:rPr>
        <w:br/>
      </w:r>
      <w:r>
        <w:rPr>
          <w:rFonts w:hint="eastAsia"/>
        </w:rPr>
        <w:t>　　图表 企业企业商学院业务</w:t>
      </w:r>
      <w:r>
        <w:rPr>
          <w:rFonts w:hint="eastAsia"/>
        </w:rPr>
        <w:br/>
      </w:r>
      <w:r>
        <w:rPr>
          <w:rFonts w:hint="eastAsia"/>
        </w:rPr>
        <w:t>　　图表 企业商学院企业（三）经营情况分析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企业商学院企业（三）盈利能力情况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企业商学院企业（三）偿债能力情况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企业商学院企业（三）运营能力情况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企业商学院企业（三）成长能力情况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企业商学院企业（四）简介</w:t>
      </w:r>
      <w:r>
        <w:rPr>
          <w:rFonts w:hint="eastAsia"/>
        </w:rPr>
        <w:br/>
      </w:r>
      <w:r>
        <w:rPr>
          <w:rFonts w:hint="eastAsia"/>
        </w:rPr>
        <w:t>　　图表 企业企业商学院业务</w:t>
      </w:r>
      <w:r>
        <w:rPr>
          <w:rFonts w:hint="eastAsia"/>
        </w:rPr>
        <w:br/>
      </w:r>
      <w:r>
        <w:rPr>
          <w:rFonts w:hint="eastAsia"/>
        </w:rPr>
        <w:t>　　图表 企业商学院企业（四）经营情况分析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企业商学院企业（四）盈利能力情况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企业商学院企业（四）偿债能力情况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企业商学院企业（四）运营能力情况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企业商学院企业（四）成长能力情况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企业商学院投资、并购情况</w:t>
      </w:r>
      <w:r>
        <w:rPr>
          <w:rFonts w:hint="eastAsia"/>
        </w:rPr>
        <w:br/>
      </w:r>
      <w:r>
        <w:rPr>
          <w:rFonts w:hint="eastAsia"/>
        </w:rPr>
        <w:t>　　图表 企业商学院优势</w:t>
      </w:r>
      <w:r>
        <w:rPr>
          <w:rFonts w:hint="eastAsia"/>
        </w:rPr>
        <w:br/>
      </w:r>
      <w:r>
        <w:rPr>
          <w:rFonts w:hint="eastAsia"/>
        </w:rPr>
        <w:t>　　图表 企业商学院劣势</w:t>
      </w:r>
      <w:r>
        <w:rPr>
          <w:rFonts w:hint="eastAsia"/>
        </w:rPr>
        <w:br/>
      </w:r>
      <w:r>
        <w:rPr>
          <w:rFonts w:hint="eastAsia"/>
        </w:rPr>
        <w:t>　　图表 企业商学院机会</w:t>
      </w:r>
      <w:r>
        <w:rPr>
          <w:rFonts w:hint="eastAsia"/>
        </w:rPr>
        <w:br/>
      </w:r>
      <w:r>
        <w:rPr>
          <w:rFonts w:hint="eastAsia"/>
        </w:rPr>
        <w:t>　　图表 企业商学院威胁</w:t>
      </w:r>
      <w:r>
        <w:rPr>
          <w:rFonts w:hint="eastAsia"/>
        </w:rPr>
        <w:br/>
      </w:r>
      <w:r>
        <w:rPr>
          <w:rFonts w:hint="eastAsia"/>
        </w:rPr>
        <w:t>　　图表 进入企业商学院行业壁垒</w:t>
      </w:r>
      <w:r>
        <w:rPr>
          <w:rFonts w:hint="eastAsia"/>
        </w:rPr>
        <w:br/>
      </w:r>
      <w:r>
        <w:rPr>
          <w:rFonts w:hint="eastAsia"/>
        </w:rPr>
        <w:t>　　图表 企业商学院发展有利因素</w:t>
      </w:r>
      <w:r>
        <w:rPr>
          <w:rFonts w:hint="eastAsia"/>
        </w:rPr>
        <w:br/>
      </w:r>
      <w:r>
        <w:rPr>
          <w:rFonts w:hint="eastAsia"/>
        </w:rPr>
        <w:t>　　图表 企业商学院发展不利因素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2026-2032年中国企业商学院行业信息化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2026-2032年中国企业商学院行业市场容量预测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2026-2032年中国企业商学院行业市场规模预测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2026-2032年中国企业商学院行业风险</w:t>
      </w:r>
      <w:r>
        <w:rPr>
          <w:rFonts w:hint="eastAsia"/>
        </w:rPr>
        <w:br/>
      </w:r>
      <w:r>
        <w:rPr>
          <w:rFonts w:hint="eastAsia"/>
        </w:rPr>
        <w:t>　　图表 2026-2032年中国企业商学院市场前景分析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2026-2032年中国企业商学院发展趋势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05bfe653b4a12" w:history="1">
        <w:r>
          <w:rPr>
            <w:rStyle w:val="Hyperlink"/>
          </w:rPr>
          <w:t>2026-2032年中国企业商学院市场研究与发展前景报告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05bfe653b4a12" w:history="1">
        <w:r>
          <w:rPr>
            <w:rStyle w:val="Hyperlink"/>
          </w:rPr>
          <w:t>https://www.20087.com/9/66/QiYeShangXueYuanDeQianJingQuShi.html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热点：全国最好的商学院、企业商学院组织架构图、中国十大商学院排名、企业商学院是做什么的、商学院课程、企业商学院运营规划思路、普通人可以读商学院吗、企业商学院需要注册吗、企业管理培训机构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7525e54834fa1" w:history="1">
      <w:r>
        <w:rPr>
          <w:rStyle w:val="Hyperlink"/>
        </w:rPr>
        <w:t>2026-2032年中国企业商学院市场研究与发展前景报告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QiYeShangXueYuanDeQianJingQuShi.html" TargetMode="External" Id="R3ae05bfe653b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QiYeShangXueYuanDeQianJingQuShi.html" TargetMode="External" Id="Rdb27525e5483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2025-12-20T05:37:45Z</dcterms:created>
  <dcterms:modified xsi:type="dcterms:W3CDTF">2025-12-20T06:37:45Z</dcterms:modified>
  <dc:subject>2026-2032年中国企业商学院市场研究与发展前景报告</dc:subject>
  <dc:title>2026-2032年中国企业商学院市场研究与发展前景报告</dc:title>
  <cp:keywords>2026-2032年中国企业商学院市场研究与发展前景报告</cp:keywords>
  <dc:description>2026-2032年中国企业商学院市场研究与发展前景报告</dc:description>
</cp:coreProperties>
</file>