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9aa4ed7a24e9e" w:history="1">
              <w:r>
                <w:rPr>
                  <w:rStyle w:val="Hyperlink"/>
                </w:rPr>
                <w:t>2024-2030年中国虚拟现实教育发展现状分析与市场前景预测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9aa4ed7a24e9e" w:history="1">
              <w:r>
                <w:rPr>
                  <w:rStyle w:val="Hyperlink"/>
                </w:rPr>
                <w:t>2024-2030年中国虚拟现实教育发展现状分析与市场前景预测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9aa4ed7a24e9e" w:history="1">
                <w:r>
                  <w:rPr>
                    <w:rStyle w:val="Hyperlink"/>
                  </w:rPr>
                  <w:t>https://www.20087.com/9/36/XuNiXianShiJiaoYuFaZhanQianJing.html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教育正处于快速发展阶段，借助VR/AR技术，可提供沉浸式、交互性强的学习体验，有效提高教学效果与学生参与度。当前，该领域已逐步渗透到基础教育、职业教育、高等教育以及终身学习等各个环节。随着5G、云计算等技术支持下的内容丰富与设备普及，虚拟现实教育将在教育资源共享、个性化学习路径定制以及实训模拟等方面展现出广阔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9aa4ed7a24e9e" w:history="1">
        <w:r>
          <w:rPr>
            <w:rStyle w:val="Hyperlink"/>
          </w:rPr>
          <w:t>2024-2030年中国虚拟现实教育发展现状分析与市场前景预测</w:t>
        </w:r>
      </w:hyperlink>
      <w:r>
        <w:rPr>
          <w:rFonts w:hint="eastAsia"/>
        </w:rPr>
        <w:t>》在多年虚拟现实教育行业研究的基础上，结合中国虚拟现实教育行业市场的发展现状，通过资深研究团队对虚拟现实教育市场资料进行整理，并依托国家权威数据资源和长期市场监测的数据库，对虚拟现实教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99aa4ed7a24e9e" w:history="1">
        <w:r>
          <w:rPr>
            <w:rStyle w:val="Hyperlink"/>
          </w:rPr>
          <w:t>2024-2030年中国虚拟现实教育发展现状分析与市场前景预测</w:t>
        </w:r>
      </w:hyperlink>
      <w:r>
        <w:rPr>
          <w:rFonts w:hint="eastAsia"/>
        </w:rPr>
        <w:t>》可以帮助投资者准确把握虚拟现实教育行业的市场现状，为投资者进行投资作出虚拟现实教育行业前景预判，挖掘虚拟现实教育行业投资价值，同时提出虚拟现实教育行业投资策略、营销策略等方面的建议。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虚拟现实教育产业概述</w:t>
      </w:r>
      <w:r>
        <w:rPr>
          <w:rFonts w:hint="eastAsia"/>
        </w:rPr>
        <w:br/>
      </w:r>
      <w:r>
        <w:rPr>
          <w:rFonts w:hint="eastAsia"/>
        </w:rPr>
        <w:t>　　第一节 虚拟现实教育定义</w:t>
      </w:r>
      <w:r>
        <w:rPr>
          <w:rFonts w:hint="eastAsia"/>
        </w:rPr>
        <w:br/>
      </w:r>
      <w:r>
        <w:rPr>
          <w:rFonts w:hint="eastAsia"/>
        </w:rPr>
        <w:t>　　第二节 虚拟现实教育行业特点</w:t>
      </w:r>
      <w:r>
        <w:rPr>
          <w:rFonts w:hint="eastAsia"/>
        </w:rPr>
        <w:br/>
      </w:r>
      <w:r>
        <w:rPr>
          <w:rFonts w:hint="eastAsia"/>
        </w:rPr>
        <w:t>　　第三节 虚拟现实教育产业链分析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中国虚拟现实教育产业政策环境分析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一、虚拟现实教育行业监管体制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三、主要虚拟现实教育产业政策</w:t>
      </w:r>
      <w:r>
        <w:rPr>
          <w:rFonts w:hint="eastAsia"/>
        </w:rPr>
        <w:br/>
      </w:r>
      <w:r>
        <w:rPr>
          <w:rFonts w:hint="eastAsia"/>
        </w:rPr>
        <w:t>　　第三节 中国虚拟现实教育产业社会环境分析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国外虚拟现实教育行业发展态势分析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国外虚拟现实教育市场发展现状分析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国外主要国家虚拟现实教育市场现状</w:t>
      </w:r>
      <w:r>
        <w:rPr>
          <w:rFonts w:hint="eastAsia"/>
        </w:rPr>
        <w:br/>
      </w:r>
      <w:r>
        <w:rPr>
          <w:rFonts w:hint="eastAsia"/>
        </w:rPr>
        <w:t>　　第三节 国外虚拟现实教育行业发展趋势预测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2018-2023年中国虚拟现实教育行业规模情况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2018-2023年中国虚拟现实教育市场规模情况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2018-2023年中国虚拟现实教育行业盈利情况分析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2018-2023年中国虚拟现实教育市场需求状况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2018-2023年中国虚拟现实教育行业市场供给状况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2018-2023年虚拟现实教育行业市场供需平衡状况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中国重点地区虚拟现实教育行业市场调研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国内虚拟现实教育行业价格回顾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中国虚拟现实教育行业客户调研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三、虚拟现实教育品牌忠诚度调查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2023年虚拟现实教育行业集中度分析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一、虚拟现实教育市场集中度分析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2022-2023年虚拟现实教育行业竞争格局分析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虚拟现实教育行业SWOT模型分析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一、虚拟现实教育行业优势分析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二、虚拟现实教育行业劣势分析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三、虚拟现实教育行业机会分析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四、虚拟现实教育行业风险分析</w:t>
      </w:r>
      <w:r>
        <w:rPr>
          <w:rFonts w:hint="eastAsia"/>
        </w:rPr>
        <w:br/>
      </w:r>
      <w:r>
        <w:rPr>
          <w:rFonts w:hint="eastAsia"/>
        </w:rPr>
        <w:t>　　第二节 虚拟现实教育行业投资风险及控制策略分析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2024-2030年中国虚拟现实教育行业投资潜力及发展趋势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2024-2030年虚拟现实教育行业投资潜力分析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[中.智.林.]2024-2030年中国虚拟现实教育行业发展趋势分析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一、2024年虚拟现实教育市场前景分析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二、2024年虚拟现实教育发展趋势预测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三、2024-2030年我国虚拟现实教育行业发展剖析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虚拟现实教育介绍</w:t>
      </w:r>
      <w:r>
        <w:rPr>
          <w:rFonts w:hint="eastAsia"/>
        </w:rPr>
        <w:br/>
      </w:r>
      <w:r>
        <w:rPr>
          <w:rFonts w:hint="eastAsia"/>
        </w:rPr>
        <w:t>　　图表 虚拟现实教育图片</w:t>
      </w:r>
      <w:r>
        <w:rPr>
          <w:rFonts w:hint="eastAsia"/>
        </w:rPr>
        <w:br/>
      </w:r>
      <w:r>
        <w:rPr>
          <w:rFonts w:hint="eastAsia"/>
        </w:rPr>
        <w:t>　　图表 虚拟现实教育主要特点</w:t>
      </w:r>
      <w:r>
        <w:rPr>
          <w:rFonts w:hint="eastAsia"/>
        </w:rPr>
        <w:br/>
      </w:r>
      <w:r>
        <w:rPr>
          <w:rFonts w:hint="eastAsia"/>
        </w:rPr>
        <w:t>　　图表 虚拟现实教育发展有利因素分析</w:t>
      </w:r>
      <w:r>
        <w:rPr>
          <w:rFonts w:hint="eastAsia"/>
        </w:rPr>
        <w:br/>
      </w:r>
      <w:r>
        <w:rPr>
          <w:rFonts w:hint="eastAsia"/>
        </w:rPr>
        <w:t>　　图表 虚拟现实教育发展不利因素分析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进入虚拟现实教育行业壁垒</w:t>
      </w:r>
      <w:r>
        <w:rPr>
          <w:rFonts w:hint="eastAsia"/>
        </w:rPr>
        <w:br/>
      </w:r>
      <w:r>
        <w:rPr>
          <w:rFonts w:hint="eastAsia"/>
        </w:rPr>
        <w:t>　　图表 虚拟现实教育政策</w:t>
      </w:r>
      <w:r>
        <w:rPr>
          <w:rFonts w:hint="eastAsia"/>
        </w:rPr>
        <w:br/>
      </w:r>
      <w:r>
        <w:rPr>
          <w:rFonts w:hint="eastAsia"/>
        </w:rPr>
        <w:t>　　图表 虚拟现实教育技术 标准</w:t>
      </w:r>
      <w:r>
        <w:rPr>
          <w:rFonts w:hint="eastAsia"/>
        </w:rPr>
        <w:br/>
      </w:r>
      <w:r>
        <w:rPr>
          <w:rFonts w:hint="eastAsia"/>
        </w:rPr>
        <w:t>　　图表 虚拟现实教育产业链分析</w:t>
      </w:r>
      <w:r>
        <w:rPr>
          <w:rFonts w:hint="eastAsia"/>
        </w:rPr>
        <w:br/>
      </w:r>
      <w:r>
        <w:rPr>
          <w:rFonts w:hint="eastAsia"/>
        </w:rPr>
        <w:t>　　图表 虚拟现实教育品牌分析</w:t>
      </w:r>
      <w:r>
        <w:rPr>
          <w:rFonts w:hint="eastAsia"/>
        </w:rPr>
        <w:br/>
      </w:r>
      <w:r>
        <w:rPr>
          <w:rFonts w:hint="eastAsia"/>
        </w:rPr>
        <w:t>　　图表 2023年虚拟现实教育需求分析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2018-2023年中国虚拟现实教育市场规模分析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2018-2023年中国虚拟现实教育销售情况</w:t>
      </w:r>
      <w:r>
        <w:rPr>
          <w:rFonts w:hint="eastAsia"/>
        </w:rPr>
        <w:br/>
      </w:r>
      <w:r>
        <w:rPr>
          <w:rFonts w:hint="eastAsia"/>
        </w:rPr>
        <w:t>　　图表 虚拟现实教育价格走势</w:t>
      </w:r>
      <w:r>
        <w:rPr>
          <w:rFonts w:hint="eastAsia"/>
        </w:rPr>
        <w:br/>
      </w:r>
      <w:r>
        <w:rPr>
          <w:rFonts w:hint="eastAsia"/>
        </w:rPr>
        <w:t>　　图表 2023年中国虚拟现实教育公司数量统计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虚拟现实教育成本和利润分析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华东地区虚拟现实教育市场规模情况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华东地区虚拟现实教育市场销售额</w:t>
      </w:r>
      <w:r>
        <w:rPr>
          <w:rFonts w:hint="eastAsia"/>
        </w:rPr>
        <w:br/>
      </w:r>
      <w:r>
        <w:rPr>
          <w:rFonts w:hint="eastAsia"/>
        </w:rPr>
        <w:t>　　图表 华南地区虚拟现实教育市场规模情况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华南地区虚拟现实教育市场销售额</w:t>
      </w:r>
      <w:r>
        <w:rPr>
          <w:rFonts w:hint="eastAsia"/>
        </w:rPr>
        <w:br/>
      </w:r>
      <w:r>
        <w:rPr>
          <w:rFonts w:hint="eastAsia"/>
        </w:rPr>
        <w:t>　　图表 华北地区虚拟现实教育市场规模情况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华北地区虚拟现实教育市场销售额</w:t>
      </w:r>
      <w:r>
        <w:rPr>
          <w:rFonts w:hint="eastAsia"/>
        </w:rPr>
        <w:br/>
      </w:r>
      <w:r>
        <w:rPr>
          <w:rFonts w:hint="eastAsia"/>
        </w:rPr>
        <w:t>　　图表 华中地区虚拟现实教育市场规模情况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华中地区虚拟现实教育市场销售额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虚拟现实教育投资、并购现状分析</w:t>
      </w:r>
      <w:r>
        <w:rPr>
          <w:rFonts w:hint="eastAsia"/>
        </w:rPr>
        <w:br/>
      </w:r>
      <w:r>
        <w:rPr>
          <w:rFonts w:hint="eastAsia"/>
        </w:rPr>
        <w:t>　　图表 虚拟现实教育上游、下游研究分析</w:t>
      </w:r>
      <w:r>
        <w:rPr>
          <w:rFonts w:hint="eastAsia"/>
        </w:rPr>
        <w:br/>
      </w:r>
      <w:r>
        <w:rPr>
          <w:rFonts w:hint="eastAsia"/>
        </w:rPr>
        <w:t>　　图表 虚拟现实教育最新消息</w:t>
      </w:r>
      <w:r>
        <w:rPr>
          <w:rFonts w:hint="eastAsia"/>
        </w:rPr>
        <w:br/>
      </w:r>
      <w:r>
        <w:rPr>
          <w:rFonts w:hint="eastAsia"/>
        </w:rPr>
        <w:t>　　图表 虚拟现实教育企业简介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虚拟现实教育企业经营情况</w:t>
      </w:r>
      <w:r>
        <w:rPr>
          <w:rFonts w:hint="eastAsia"/>
        </w:rPr>
        <w:br/>
      </w:r>
      <w:r>
        <w:rPr>
          <w:rFonts w:hint="eastAsia"/>
        </w:rPr>
        <w:t>　　图表 虚拟现实教育企业(二)简介</w:t>
      </w:r>
      <w:r>
        <w:rPr>
          <w:rFonts w:hint="eastAsia"/>
        </w:rPr>
        <w:br/>
      </w:r>
      <w:r>
        <w:rPr>
          <w:rFonts w:hint="eastAsia"/>
        </w:rPr>
        <w:t>　　图表 企业虚拟现实教育业务</w:t>
      </w:r>
      <w:r>
        <w:rPr>
          <w:rFonts w:hint="eastAsia"/>
        </w:rPr>
        <w:br/>
      </w:r>
      <w:r>
        <w:rPr>
          <w:rFonts w:hint="eastAsia"/>
        </w:rPr>
        <w:t>　　图表 虚拟现实教育企业(二)经营情况</w:t>
      </w:r>
      <w:r>
        <w:rPr>
          <w:rFonts w:hint="eastAsia"/>
        </w:rPr>
        <w:br/>
      </w:r>
      <w:r>
        <w:rPr>
          <w:rFonts w:hint="eastAsia"/>
        </w:rPr>
        <w:t>　　图表 虚拟现实教育企业(三)调研</w:t>
      </w:r>
      <w:r>
        <w:rPr>
          <w:rFonts w:hint="eastAsia"/>
        </w:rPr>
        <w:br/>
      </w:r>
      <w:r>
        <w:rPr>
          <w:rFonts w:hint="eastAsia"/>
        </w:rPr>
        <w:t>　　图表 企业虚拟现实教育业务分析</w:t>
      </w:r>
      <w:r>
        <w:rPr>
          <w:rFonts w:hint="eastAsia"/>
        </w:rPr>
        <w:br/>
      </w:r>
      <w:r>
        <w:rPr>
          <w:rFonts w:hint="eastAsia"/>
        </w:rPr>
        <w:t>　　图表 虚拟现实教育企业(三)经营情况</w:t>
      </w:r>
      <w:r>
        <w:rPr>
          <w:rFonts w:hint="eastAsia"/>
        </w:rPr>
        <w:br/>
      </w:r>
      <w:r>
        <w:rPr>
          <w:rFonts w:hint="eastAsia"/>
        </w:rPr>
        <w:t>　　图表 虚拟现实教育企业(四)介绍</w:t>
      </w:r>
      <w:r>
        <w:rPr>
          <w:rFonts w:hint="eastAsia"/>
        </w:rPr>
        <w:br/>
      </w:r>
      <w:r>
        <w:rPr>
          <w:rFonts w:hint="eastAsia"/>
        </w:rPr>
        <w:t>　　图表 企业虚拟现实教育产品服务</w:t>
      </w:r>
      <w:r>
        <w:rPr>
          <w:rFonts w:hint="eastAsia"/>
        </w:rPr>
        <w:br/>
      </w:r>
      <w:r>
        <w:rPr>
          <w:rFonts w:hint="eastAsia"/>
        </w:rPr>
        <w:t>　　图表 虚拟现实教育企业(四)经营情况</w:t>
      </w:r>
      <w:r>
        <w:rPr>
          <w:rFonts w:hint="eastAsia"/>
        </w:rPr>
        <w:br/>
      </w:r>
      <w:r>
        <w:rPr>
          <w:rFonts w:hint="eastAsia"/>
        </w:rPr>
        <w:t>　　图表 虚拟现实教育企业(五)简介</w:t>
      </w:r>
      <w:r>
        <w:rPr>
          <w:rFonts w:hint="eastAsia"/>
        </w:rPr>
        <w:br/>
      </w:r>
      <w:r>
        <w:rPr>
          <w:rFonts w:hint="eastAsia"/>
        </w:rPr>
        <w:t>　　图表 企业虚拟现实教育业务分析</w:t>
      </w:r>
      <w:r>
        <w:rPr>
          <w:rFonts w:hint="eastAsia"/>
        </w:rPr>
        <w:br/>
      </w:r>
      <w:r>
        <w:rPr>
          <w:rFonts w:hint="eastAsia"/>
        </w:rPr>
        <w:t>　　图表 虚拟现实教育企业(五)经营情况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虚拟现实教育行业生命周期</w:t>
      </w:r>
      <w:r>
        <w:rPr>
          <w:rFonts w:hint="eastAsia"/>
        </w:rPr>
        <w:br/>
      </w:r>
      <w:r>
        <w:rPr>
          <w:rFonts w:hint="eastAsia"/>
        </w:rPr>
        <w:t>　　图表 虚拟现实教育优势、劣势、机会、威胁分析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虚拟现实教育市场容量</w:t>
      </w:r>
      <w:r>
        <w:rPr>
          <w:rFonts w:hint="eastAsia"/>
        </w:rPr>
        <w:br/>
      </w:r>
      <w:r>
        <w:rPr>
          <w:rFonts w:hint="eastAsia"/>
        </w:rPr>
        <w:t>　　图表 虚拟现实教育发展前景</w:t>
      </w:r>
      <w:r>
        <w:rPr>
          <w:rFonts w:hint="eastAsia"/>
        </w:rPr>
        <w:br/>
      </w:r>
      <w:r>
        <w:rPr>
          <w:rFonts w:hint="eastAsia"/>
        </w:rPr>
        <w:t>　　图表 2024-2030年中国虚拟现实教育市场规模预测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2024-2030年中国虚拟现实教育销售预测</w:t>
      </w:r>
      <w:r>
        <w:rPr>
          <w:rFonts w:hint="eastAsia"/>
        </w:rPr>
        <w:br/>
      </w:r>
      <w:r>
        <w:rPr>
          <w:rFonts w:hint="eastAsia"/>
        </w:rPr>
        <w:t>　　图表 虚拟现实教育主要驱动因素</w:t>
      </w:r>
      <w:r>
        <w:rPr>
          <w:rFonts w:hint="eastAsia"/>
        </w:rPr>
        <w:br/>
      </w:r>
      <w:r>
        <w:rPr>
          <w:rFonts w:hint="eastAsia"/>
        </w:rPr>
        <w:t>　　图表 虚拟现实教育发展趋势预测</w:t>
      </w:r>
      <w:r>
        <w:rPr>
          <w:rFonts w:hint="eastAsia"/>
        </w:rPr>
        <w:br/>
      </w:r>
      <w:r>
        <w:rPr>
          <w:rFonts w:hint="eastAsia"/>
        </w:rPr>
        <w:t>　　图表 虚拟现实教育注意事项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9aa4ed7a24e9e" w:history="1">
        <w:r>
          <w:rPr>
            <w:rStyle w:val="Hyperlink"/>
          </w:rPr>
          <w:t>2024-2030年中国虚拟现实教育发展现状分析与市场前景预测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9aa4ed7a24e9e" w:history="1">
        <w:r>
          <w:rPr>
            <w:rStyle w:val="Hyperlink"/>
          </w:rPr>
          <w:t>https://www.20087.com/9/36/XuNiXianShiJiaoYuFaZhanQianJing.html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7dee8ccd4ed9" w:history="1">
      <w:r>
        <w:rPr>
          <w:rStyle w:val="Hyperlink"/>
        </w:rPr>
        <w:t>2024-2030年中国虚拟现实教育发展现状分析与市场前景预测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uNiXianShiJiaoYuFaZhanQianJing.html" TargetMode="External" Id="Re099aa4ed7a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uNiXianShiJiaoYuFaZhanQianJing.html" TargetMode="External" Id="R57c57dee8ccd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2024-03-15T02:18:40Z</dcterms:created>
  <dcterms:modified xsi:type="dcterms:W3CDTF">2024-03-15T03:18:40Z</dcterms:modified>
  <dc:subject>2024-2030年中国虚拟现实教育发展现状分析与市场前景预测</dc:subject>
  <dc:title>2024-2030年中国虚拟现实教育发展现状分析与市场前景预测</dc:title>
  <cp:keywords>2024-2030年中国虚拟现实教育发展现状分析与市场前景预测</cp:keywords>
  <dc:description>2024-2030年中国虚拟现实教育发展现状分析与市场前景预测</dc:description>
</cp:coreProperties>
</file>