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15ca703004537" w:history="1">
              <w:r>
                <w:rPr>
                  <w:rStyle w:val="Hyperlink"/>
                </w:rPr>
                <w:t>2025-2031年中国通信机及视听市场深度剖析及发展趋势预测报告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15ca703004537" w:history="1">
              <w:r>
                <w:rPr>
                  <w:rStyle w:val="Hyperlink"/>
                </w:rPr>
                <w:t>2025-2031年中国通信机及视听市场深度剖析及发展趋势预测报告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15ca703004537" w:history="1">
                <w:r>
                  <w:rPr>
                    <w:rStyle w:val="Hyperlink"/>
                  </w:rPr>
                  <w:t>https://www.20087.com/A/26/TongXinJiJiShiTingFaZhanQuShiYuCeBaoGao.html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机及视听设备涵盖了从电话系统、会议系统到音频视频播放设备等多个领域。随着通信技术和多媒体技术的发展，这些设备的功能越来越强大，使用场景也更加多样化。目前，通信机及视听设备不仅在音质和画质上有了显著提升，而且还实现了智能化，支持无线连接、远程控制等功能。此外，随着云计算和大数据技术的应用，这类设备能够更好地集成到企业信息系统中，提高协作效率。</w:t>
      </w:r>
      <w:r>
        <w:rPr>
          <w:rFonts w:hint="eastAsia"/>
        </w:rPr>
        <w:br/>
      </w:r>
      <w:r>
        <w:rPr>
          <w:rFonts w:hint="eastAsia"/>
        </w:rPr>
        <w:t>　　未来，通信机及视听设备的发展将更加注重集成化和用户体验。一方面，随着5G和物联网技术的发展，这类设备将更加集成化，能够无缝连接到更广泛的网络和服务中，提供更加丰富的交互体验。另一方面，随着消费者对高质量视听体验的需求增加，这类设备将更加注重提升音质和画质，采用更先进的编码技术和显示技术。此外，随着人工智能技术的进步，通信机及视听设备将更加智能化，能够根据用户的习惯和偏好自动调整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15ca703004537" w:history="1">
        <w:r>
          <w:rPr>
            <w:rStyle w:val="Hyperlink"/>
          </w:rPr>
          <w:t>2025-2031年中国通信机及视听市场深度剖析及发展趋势预测报告</w:t>
        </w:r>
      </w:hyperlink>
      <w:r>
        <w:rPr>
          <w:rFonts w:hint="eastAsia"/>
        </w:rPr>
        <w:t>》全面分析了通信机及视听行业的市场规模、产业链结构及技术现状，结合通信机及视听市场需求、价格动态与竞争格局，提供了清晰的数据支持。报告预测了通信机及视听发展趋势与市场前景，重点解读了通信机及视听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通信机及视听行业概述</w:t>
      </w:r>
      <w:r>
        <w:rPr>
          <w:rFonts w:hint="eastAsia"/>
        </w:rPr>
        <w:br/>
      </w:r>
      <w:r>
        <w:rPr>
          <w:rFonts w:hint="eastAsia"/>
        </w:rPr>
        <w:t>　　第一节 通信机及视听行业界定</w:t>
      </w:r>
      <w:r>
        <w:rPr>
          <w:rFonts w:hint="eastAsia"/>
        </w:rPr>
        <w:br/>
      </w:r>
      <w:r>
        <w:rPr>
          <w:rFonts w:hint="eastAsia"/>
        </w:rPr>
        <w:t>　　第二节 通信机及视听行业发展历程</w:t>
      </w:r>
      <w:r>
        <w:rPr>
          <w:rFonts w:hint="eastAsia"/>
        </w:rPr>
        <w:br/>
      </w:r>
      <w:r>
        <w:rPr>
          <w:rFonts w:hint="eastAsia"/>
        </w:rPr>
        <w:t>　　第三节 通信机及视听产业链分析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二、通信机及视听产业链模型分析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2024-2025年中国通信机及视听行业发展环境分析</w:t>
      </w:r>
      <w:r>
        <w:rPr>
          <w:rFonts w:hint="eastAsia"/>
        </w:rPr>
        <w:br/>
      </w:r>
      <w:r>
        <w:rPr>
          <w:rFonts w:hint="eastAsia"/>
        </w:rPr>
        <w:t>　　第一节 通信机及视听行业经济环境分析</w:t>
      </w:r>
      <w:r>
        <w:rPr>
          <w:rFonts w:hint="eastAsia"/>
        </w:rPr>
        <w:br/>
      </w:r>
      <w:r>
        <w:rPr>
          <w:rFonts w:hint="eastAsia"/>
        </w:rPr>
        <w:t>　　第二节 通信机及视听行业政策环境分析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二、相关通信机及视听行业标准分析</w:t>
      </w:r>
      <w:r>
        <w:rPr>
          <w:rFonts w:hint="eastAsia"/>
        </w:rPr>
        <w:br/>
      </w:r>
      <w:r>
        <w:rPr>
          <w:rFonts w:hint="eastAsia"/>
        </w:rPr>
        <w:t>　　第三节 通信机及视听行业社会环境分析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2024-2025年通信机及视听行业技术发展现状及趋势分析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通信机及视听行业技术发展现状分析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国内外通信机及视听行业技术差异与原因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通信机及视听行业技术发展方向、趋势预测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提升通信机及视听行业技术能力策略建议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中国通信机及视听行业运行状况分析</w:t>
      </w:r>
      <w:r>
        <w:rPr>
          <w:rFonts w:hint="eastAsia"/>
        </w:rPr>
        <w:br/>
      </w:r>
      <w:r>
        <w:rPr>
          <w:rFonts w:hint="eastAsia"/>
        </w:rPr>
        <w:t>　　第一节 通信机及视听行业市场规模分析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一、2019-2024年通信机及视听行业市场规模分析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二、2025-2031年通信机及视听行业市场规模况预测</w:t>
      </w:r>
      <w:r>
        <w:rPr>
          <w:rFonts w:hint="eastAsia"/>
        </w:rPr>
        <w:br/>
      </w:r>
      <w:r>
        <w:rPr>
          <w:rFonts w:hint="eastAsia"/>
        </w:rPr>
        <w:t>　　第二节 通信机及视听行业产量情况分析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一、2019-2024年通信机及视听行业产量统计分析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二、2025-2031年通信机及视听行业产量预测分析</w:t>
      </w:r>
      <w:r>
        <w:rPr>
          <w:rFonts w:hint="eastAsia"/>
        </w:rPr>
        <w:br/>
      </w:r>
      <w:r>
        <w:rPr>
          <w:rFonts w:hint="eastAsia"/>
        </w:rPr>
        <w:t>　　第三节 通信机及视听行业市场需求分析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一、2019-2024年通信机及视听行业市场需求情况分析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二、2025-2031年通信机及视听行业市场需求情况预测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2025年中国通信机及视听行业集中度分析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二、通信机及视听行业企业集中度分析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通信机及视听细分市场深度分析</w:t>
      </w:r>
      <w:r>
        <w:rPr>
          <w:rFonts w:hint="eastAsia"/>
        </w:rPr>
        <w:br/>
      </w:r>
      <w:r>
        <w:rPr>
          <w:rFonts w:hint="eastAsia"/>
        </w:rPr>
        <w:t>　　第一节 通信机及视听细分市场（一）发展研究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通信机及视听细分市场（二）发展研究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2019-2024年中国通信机及视听行业总体发展状况分析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中国通信机及视听行业规模情况分析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中国通信机及视听行业产销情况分析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一、通信机及视听行业生产情况分析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二、通信机及视听行业销售情况分析</w:t>
      </w:r>
      <w:r>
        <w:rPr>
          <w:rFonts w:hint="eastAsia"/>
        </w:rPr>
        <w:br/>
      </w:r>
      <w:r>
        <w:rPr>
          <w:rFonts w:hint="eastAsia"/>
        </w:rPr>
        <w:t>　　　　三、通信机及视听行业产销情况分析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2019-2024年中国通信机及视听行业财务能力分析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三、通信机及视听行业营运能力分析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四、通信机及视听行业发展能力分析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2019-2024年中国通信机及视听行业区域市场分析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中国通信机及视听行业区域市场结构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重点地区通信机及视听行业调研分析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一、重点地区（一）通信机及视听市场分析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二、重点地区（二）通信机及视听市场分析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三、重点地区（三）通信机及视听市场分析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四、重点地区（四）通信机及视听市场分析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五、重点地区（五）通信机及视听市场分析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中国通信机及视听行业市场价格走势及影响因素分析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中国通信机及视听市场价格回顾</w:t>
      </w:r>
      <w:r>
        <w:rPr>
          <w:rFonts w:hint="eastAsia"/>
        </w:rPr>
        <w:br/>
      </w:r>
      <w:r>
        <w:rPr>
          <w:rFonts w:hint="eastAsia"/>
        </w:rPr>
        <w:t>　　第二节 中国通信机及视听行业当前市场价格及评述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中国通信机及视听市场价格影响因素分析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2025-2031年中国通信机及视听未来市场价格走势预测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中国通信机及视听行业进出口分析及预测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中国通信机及视听行业进出口格局分析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一、通信机及视听行业进口格局</w:t>
      </w:r>
      <w:r>
        <w:rPr>
          <w:rFonts w:hint="eastAsia"/>
        </w:rPr>
        <w:br/>
      </w:r>
      <w:r>
        <w:rPr>
          <w:rFonts w:hint="eastAsia"/>
        </w:rPr>
        <w:t>　　　　二、通信机及视听行业出口格局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2019-2024年中国通信机及视听行业进出口分析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一、通信机及视听行业进口分析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二、通信机及视听行业出口分析</w:t>
      </w:r>
      <w:r>
        <w:rPr>
          <w:rFonts w:hint="eastAsia"/>
        </w:rPr>
        <w:br/>
      </w:r>
      <w:r>
        <w:rPr>
          <w:rFonts w:hint="eastAsia"/>
        </w:rPr>
        <w:t>　　第三节 影响通信机及视听行业进出口因素分析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2025-2031年中国通信机及视听行业进口预测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2025-2031年中国通信机及视听行业出口预测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通信机及视听行业重点企业竞争力分析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二、企业通信机及视听业务分析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二、企业通信机及视听业务分析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二、企业通信机及视听业务分析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二、企业通信机及视听业务分析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二、企业通信机及视听业务分析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二、企业通信机及视听业务分析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2024-2025年通信机及视听行业市场竞争策略分析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通信机及视听行业竞争环境分析</w:t>
      </w:r>
      <w:r>
        <w:rPr>
          <w:rFonts w:hint="eastAsia"/>
        </w:rPr>
        <w:br/>
      </w:r>
      <w:r>
        <w:rPr>
          <w:rFonts w:hint="eastAsia"/>
        </w:rPr>
        <w:t>　　　　一、通信机及视听行业现有竞争格局分析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三、通信机及视听行业替代品竞争分析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四、通信机及视听行业供应链议价能力分析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五、通信机及视听行业下游客户议价能力评估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通信机及视听市场竞争策略研究</w:t>
      </w:r>
      <w:r>
        <w:rPr>
          <w:rFonts w:hint="eastAsia"/>
        </w:rPr>
        <w:br/>
      </w:r>
      <w:r>
        <w:rPr>
          <w:rFonts w:hint="eastAsia"/>
        </w:rPr>
        <w:t>　　　　一、通信机及视听市场容量及增长潜力评估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二、通信机及视听行业产品差异化竞争策略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三、通信机及视听行业领先企业竞争策略案例研究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通信机及视听行业中长期竞争趋势分析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一、2025-2031年通信机及视听市场竞争态势预测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二、2025-2031年通信机及视听行业竞争格局演变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三、2025-2031年通信机及视听企业竞争策略建议</w:t>
      </w:r>
      <w:r>
        <w:rPr>
          <w:rFonts w:hint="eastAsia"/>
        </w:rPr>
        <w:br/>
      </w:r>
      <w:r>
        <w:rPr>
          <w:rFonts w:hint="eastAsia"/>
        </w:rPr>
        <w:t>　　第四节 通信机及视听行业竞争力评估体系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一、通信机及视听行业产品竞争力综合评价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二、通信机及视听企业核心竞争力构建路径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通信机及视听行业发展趋势与投资战略研究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中国通信机及视听行业发展态势分析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一、2019-2024年通信机及视听行业发展回顾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二、2025-2031年通信机及视听行业发展趋势预测</w:t>
      </w:r>
      <w:r>
        <w:rPr>
          <w:rFonts w:hint="eastAsia"/>
        </w:rPr>
        <w:br/>
      </w:r>
      <w:r>
        <w:rPr>
          <w:rFonts w:hint="eastAsia"/>
        </w:rPr>
        <w:t>　　第二节 通信机及视听行业技术发展趋势分析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一、通信机及视听产品创新发展趋势</w:t>
      </w:r>
      <w:r>
        <w:rPr>
          <w:rFonts w:hint="eastAsia"/>
        </w:rPr>
        <w:br/>
      </w:r>
      <w:r>
        <w:rPr>
          <w:rFonts w:hint="eastAsia"/>
        </w:rPr>
        <w:t>　　　　二、通信机及视听行业技术研发动态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三、2025-2031年通信机及视听技术发展路线预测</w:t>
      </w:r>
      <w:r>
        <w:rPr>
          <w:rFonts w:hint="eastAsia"/>
        </w:rPr>
        <w:br/>
      </w:r>
      <w:r>
        <w:rPr>
          <w:rFonts w:hint="eastAsia"/>
        </w:rPr>
        <w:t>　　第三节 通信机及视听行业投资风险分析</w:t>
      </w:r>
      <w:r>
        <w:rPr>
          <w:rFonts w:hint="eastAsia"/>
        </w:rPr>
        <w:br/>
      </w:r>
      <w:r>
        <w:rPr>
          <w:rFonts w:hint="eastAsia"/>
        </w:rPr>
        <w:t>　　　　一、通信机及视听市场竞争风险</w:t>
      </w:r>
      <w:r>
        <w:rPr>
          <w:rFonts w:hint="eastAsia"/>
        </w:rPr>
        <w:br/>
      </w:r>
      <w:r>
        <w:rPr>
          <w:rFonts w:hint="eastAsia"/>
        </w:rPr>
        <w:t>　　　　二、通信机及视听供应链风险</w:t>
      </w:r>
      <w:r>
        <w:rPr>
          <w:rFonts w:hint="eastAsia"/>
        </w:rPr>
        <w:br/>
      </w:r>
      <w:r>
        <w:rPr>
          <w:rFonts w:hint="eastAsia"/>
        </w:rPr>
        <w:t>　　　　三、通信机及视听技术创新风险</w:t>
      </w:r>
      <w:r>
        <w:rPr>
          <w:rFonts w:hint="eastAsia"/>
        </w:rPr>
        <w:br/>
      </w:r>
      <w:r>
        <w:rPr>
          <w:rFonts w:hint="eastAsia"/>
        </w:rPr>
        <w:t>　　　　四、通信机及视听政策法规风险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通信机及视听行业发展战略规划</w:t>
      </w:r>
      <w:r>
        <w:rPr>
          <w:rFonts w:hint="eastAsia"/>
        </w:rPr>
        <w:br/>
      </w:r>
      <w:r>
        <w:rPr>
          <w:rFonts w:hint="eastAsia"/>
        </w:rPr>
        <w:t>　　　　一、通信机及视听行业整体发展战略</w:t>
      </w:r>
      <w:r>
        <w:rPr>
          <w:rFonts w:hint="eastAsia"/>
        </w:rPr>
        <w:br/>
      </w:r>
      <w:r>
        <w:rPr>
          <w:rFonts w:hint="eastAsia"/>
        </w:rPr>
        <w:t>　　　　二、通信机及视听行业技术创新战略</w:t>
      </w:r>
      <w:r>
        <w:rPr>
          <w:rFonts w:hint="eastAsia"/>
        </w:rPr>
        <w:br/>
      </w:r>
      <w:r>
        <w:rPr>
          <w:rFonts w:hint="eastAsia"/>
        </w:rPr>
        <w:t>　　　　三、通信机及视听区域市场布局策略</w:t>
      </w:r>
      <w:r>
        <w:rPr>
          <w:rFonts w:hint="eastAsia"/>
        </w:rPr>
        <w:br/>
      </w:r>
      <w:r>
        <w:rPr>
          <w:rFonts w:hint="eastAsia"/>
        </w:rPr>
        <w:t>　　　　四、通信机及视听产业链整合战略</w:t>
      </w:r>
      <w:r>
        <w:rPr>
          <w:rFonts w:hint="eastAsia"/>
        </w:rPr>
        <w:br/>
      </w:r>
      <w:r>
        <w:rPr>
          <w:rFonts w:hint="eastAsia"/>
        </w:rPr>
        <w:t>　　　　五、通信机及视听品牌营销战略</w:t>
      </w:r>
      <w:r>
        <w:rPr>
          <w:rFonts w:hint="eastAsia"/>
        </w:rPr>
        <w:br/>
      </w:r>
      <w:r>
        <w:rPr>
          <w:rFonts w:hint="eastAsia"/>
        </w:rPr>
        <w:t>　　　　六、通信机及视听市场竞争战略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通信机及视听行业发展前景与投资建议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通信机及视听行业发展前景展望</w:t>
      </w:r>
      <w:r>
        <w:rPr>
          <w:rFonts w:hint="eastAsia"/>
        </w:rPr>
        <w:br/>
      </w:r>
      <w:r>
        <w:rPr>
          <w:rFonts w:hint="eastAsia"/>
        </w:rPr>
        <w:t>　　　　一、通信机及视听市场发展空间分析</w:t>
      </w:r>
      <w:r>
        <w:rPr>
          <w:rFonts w:hint="eastAsia"/>
        </w:rPr>
        <w:br/>
      </w:r>
      <w:r>
        <w:rPr>
          <w:rFonts w:hint="eastAsia"/>
        </w:rPr>
        <w:t>　　　　二、通信机及视听行业投资机会评估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三、"十五五"规划对通信机及视听行业的影响</w:t>
      </w:r>
      <w:r>
        <w:rPr>
          <w:rFonts w:hint="eastAsia"/>
        </w:rPr>
        <w:br/>
      </w:r>
      <w:r>
        <w:rPr>
          <w:rFonts w:hint="eastAsia"/>
        </w:rPr>
        <w:t>　　第二节 通信机及视听行业发展策略建议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中~智~林~：通信机及视听行业研究结论</w:t>
      </w:r>
      <w:r>
        <w:rPr>
          <w:rFonts w:hint="eastAsia"/>
        </w:rPr>
        <w:br/>
      </w:r>
      <w:r>
        <w:rPr>
          <w:rFonts w:hint="eastAsia"/>
        </w:rPr>
        <w:t>　　　　一、通信机及视听行业发展趋势总结</w:t>
      </w:r>
      <w:r>
        <w:rPr>
          <w:rFonts w:hint="eastAsia"/>
        </w:rPr>
        <w:br/>
      </w:r>
      <w:r>
        <w:rPr>
          <w:rFonts w:hint="eastAsia"/>
        </w:rPr>
        <w:t>　　　　二、通信机及视听行业投资价值评估</w:t>
      </w:r>
      <w:r>
        <w:rPr>
          <w:rFonts w:hint="eastAsia"/>
        </w:rPr>
        <w:br/>
      </w:r>
      <w:r>
        <w:rPr>
          <w:rFonts w:hint="eastAsia"/>
        </w:rPr>
        <w:t>　　　　三、通信机及视听行业发展建议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通信机及视听行业历程</w:t>
      </w:r>
      <w:r>
        <w:rPr>
          <w:rFonts w:hint="eastAsia"/>
        </w:rPr>
        <w:br/>
      </w:r>
      <w:r>
        <w:rPr>
          <w:rFonts w:hint="eastAsia"/>
        </w:rPr>
        <w:t>　　图表 通信机及视听行业生命周期</w:t>
      </w:r>
      <w:r>
        <w:rPr>
          <w:rFonts w:hint="eastAsia"/>
        </w:rPr>
        <w:br/>
      </w:r>
      <w:r>
        <w:rPr>
          <w:rFonts w:hint="eastAsia"/>
        </w:rPr>
        <w:t>　　图表 通信机及视听行业产业链分析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2019-2024年通信机及视听行业市场容量分析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2025年中国通信机及视听行业需求领域分布格局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2025年中国通信机及视听进口国家及地区分析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2025年中国通信机及视听出口国家及地区分析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2019-2024年中国通信机及视听行业企业平均规模情况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**地区通信机及视听市场规模及增长情况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**地区通信机及视听行业市场需求情况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**地区通信机及视听市场规模及增长情况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**地区通信机及视听行业市场需求情况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**地区通信机及视听市场规模及增长情况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**地区通信机及视听行业市场需求情况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**地区通信机及视听市场规模及增长情况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**地区通信机及视听行业市场需求情况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通信机及视听重点企业（三）成长能力情况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2025-2031年中国通信机及视听行业发展趋势预测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15ca703004537" w:history="1">
        <w:r>
          <w:rPr>
            <w:rStyle w:val="Hyperlink"/>
          </w:rPr>
          <w:t>2025-2031年中国通信机及视听市场深度剖析及发展趋势预测报告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15ca703004537" w:history="1">
        <w:r>
          <w:rPr>
            <w:rStyle w:val="Hyperlink"/>
          </w:rPr>
          <w:t>https://www.20087.com/A/26/TongXinJiJiShiTingFaZhanQuShiYuCeBaoGao.html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热点：通信iru、通信机理、通信rbg、通信设备包括哪些、通信设备指什么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4e83d13af4d4c" w:history="1">
      <w:r>
        <w:rPr>
          <w:rStyle w:val="Hyperlink"/>
        </w:rPr>
        <w:t>2025-2031年中国通信机及视听市场深度剖析及发展趋势预测报告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TongXinJiJiShiTingFaZhanQuShiYuCeBaoGao.html" TargetMode="External" Id="R21715ca70300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TongXinJiJiShiTingFaZhanQuShiYuCeBaoGao.html" TargetMode="External" Id="R4124e83d13af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2024-10-07T02:38:00Z</dcterms:created>
  <dcterms:modified xsi:type="dcterms:W3CDTF">2024-10-07T03:38:00Z</dcterms:modified>
  <dc:subject>2025-2031年中国通信机及视听市场深度剖析及发展趋势预测报告</dc:subject>
  <dc:title>2025-2031年中国通信机及视听市场深度剖析及发展趋势预测报告</dc:title>
  <cp:keywords>2025-2031年中国通信机及视听市场深度剖析及发展趋势预测报告</cp:keywords>
  <dc:description>2025-2031年中国通信机及视听市场深度剖析及发展趋势预测报告</dc:description>
</cp:coreProperties>
</file>