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e074f395543a0" w:history="1">
              <w:r>
                <w:rPr>
                  <w:rStyle w:val="Hyperlink"/>
                </w:rPr>
                <w:t>2025-2031年中国动漫游戏行业市场分析与发展趋势预测报告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e074f395543a0" w:history="1">
              <w:r>
                <w:rPr>
                  <w:rStyle w:val="Hyperlink"/>
                </w:rPr>
                <w:t>2025-2031年中国动漫游戏行业市场分析与发展趋势预测报告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e074f395543a0" w:history="1">
                <w:r>
                  <w:rPr>
                    <w:rStyle w:val="Hyperlink"/>
                  </w:rPr>
                  <w:t>https://www.20087.com/0/87/DongManYouXiHangYeQianJingQuShi.html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游戏产业近年来在全球范围内呈现出爆炸式增长，得益于互联网和移动互联网的普及，以及年轻一代消费者对数字娱乐内容的强烈需求。动漫和游戏的融合趋势明显，跨媒体制作（如动画改编游戏、游戏改编电影）成为常态，形成了庞大的粉丝经济。同时，虚拟现实（VR）、增强现实（AR）和云游戏等新技术的应用，为用户提供了更加沉浸式的体验。</w:t>
      </w:r>
      <w:r>
        <w:rPr>
          <w:rFonts w:hint="eastAsia"/>
        </w:rPr>
        <w:br/>
      </w:r>
      <w:r>
        <w:rPr>
          <w:rFonts w:hint="eastAsia"/>
        </w:rPr>
        <w:t>　　未来，动漫游戏产业将更加注重内容创新和用户体验。内容创新体现在开发更多元化的故事线和角色设定，以及探索游戏化学习和严肃游戏（Serious Games）等新领域，满足不同年龄和兴趣群体的需求。用户体验则意味着利用人工智能和大数据分析，实现个性化推荐和定制化游戏体验，同时，加强社区建设和玩家互动，构建更加活跃和忠诚的用户社群。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e074f395543a0" w:history="1">
        <w:r>
          <w:rPr>
            <w:rStyle w:val="Hyperlink"/>
          </w:rPr>
          <w:t>2025-2031年中国动漫游戏行业市场分析与发展趋势预测报告</w:t>
        </w:r>
      </w:hyperlink>
      <w:r>
        <w:rPr>
          <w:rFonts w:hint="eastAsia"/>
        </w:rPr>
        <w:t>》依托权威机构及行业协会数据，结合动漫游戏行业的宏观环境与微观实践，从动漫游戏市场规模、市场需求、技术现状及产业链结构等多维度进行了系统调研与分析。报告通过严谨的研究方法与翔实的数据支持，辅以直观图表，全面剖析了动漫游戏行业发展趋势、重点企业表现及市场竞争格局，并通过SWOT分析揭示了行业机遇与潜在风险，为动漫游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动漫游戏产业概述</w:t>
      </w:r>
      <w:r>
        <w:rPr>
          <w:rFonts w:hint="eastAsia"/>
        </w:rPr>
        <w:br/>
      </w:r>
      <w:r>
        <w:rPr>
          <w:rFonts w:hint="eastAsia"/>
        </w:rPr>
        <w:t>　　第一节 动漫游戏定义</w:t>
      </w:r>
      <w:r>
        <w:rPr>
          <w:rFonts w:hint="eastAsia"/>
        </w:rPr>
        <w:br/>
      </w:r>
      <w:r>
        <w:rPr>
          <w:rFonts w:hint="eastAsia"/>
        </w:rPr>
        <w:t>　　第二节 动漫游戏行业特点</w:t>
      </w:r>
      <w:r>
        <w:rPr>
          <w:rFonts w:hint="eastAsia"/>
        </w:rPr>
        <w:br/>
      </w:r>
      <w:r>
        <w:rPr>
          <w:rFonts w:hint="eastAsia"/>
        </w:rPr>
        <w:t>　　第三节 动漫游戏发展历程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2024-2025年中国动漫游戏行业发展环境分析</w:t>
      </w:r>
      <w:r>
        <w:rPr>
          <w:rFonts w:hint="eastAsia"/>
        </w:rPr>
        <w:br/>
      </w:r>
      <w:r>
        <w:rPr>
          <w:rFonts w:hint="eastAsia"/>
        </w:rPr>
        <w:t>　　第一节 动漫游戏行业经济环境分析</w:t>
      </w:r>
      <w:r>
        <w:rPr>
          <w:rFonts w:hint="eastAsia"/>
        </w:rPr>
        <w:br/>
      </w:r>
      <w:r>
        <w:rPr>
          <w:rFonts w:hint="eastAsia"/>
        </w:rPr>
        <w:t>　　第二节 动漫游戏行业政策环境分析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二、相关动漫游戏行业标准分析</w:t>
      </w:r>
      <w:r>
        <w:rPr>
          <w:rFonts w:hint="eastAsia"/>
        </w:rPr>
        <w:br/>
      </w:r>
      <w:r>
        <w:rPr>
          <w:rFonts w:hint="eastAsia"/>
        </w:rPr>
        <w:t>　　第三节 动漫游戏行业社会环境分析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国外主要国家、地区动漫游戏市场现状</w:t>
      </w:r>
      <w:r>
        <w:rPr>
          <w:rFonts w:hint="eastAsia"/>
        </w:rPr>
        <w:br/>
      </w:r>
      <w:r>
        <w:rPr>
          <w:rFonts w:hint="eastAsia"/>
        </w:rPr>
        <w:t>　　第三节 全球动漫游戏行业发展趋势预测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中国动漫游戏行业发展调研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2019-2024年中国动漫游戏行业规模情况</w:t>
      </w:r>
      <w:r>
        <w:rPr>
          <w:rFonts w:hint="eastAsia"/>
        </w:rPr>
        <w:br/>
      </w:r>
      <w:r>
        <w:rPr>
          <w:rFonts w:hint="eastAsia"/>
        </w:rPr>
        <w:t>　　　　一、动漫游戏行业市场规模状况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二、动漫游戏行业单位规模状况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三、动漫游戏行业人员规模状况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2019-2024年中国动漫游戏行业财务能力分析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**地区动漫游戏发展现状及趋势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**地区动漫游戏发展现状及趋势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**地区动漫游戏发展现状及趋势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**地区动漫游戏发展现状及趋势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国内动漫游戏行业价格回顾</w:t>
      </w:r>
      <w:r>
        <w:rPr>
          <w:rFonts w:hint="eastAsia"/>
        </w:rPr>
        <w:br/>
      </w:r>
      <w:r>
        <w:rPr>
          <w:rFonts w:hint="eastAsia"/>
        </w:rPr>
        <w:t>　　第二节 国内动漫游戏行业价格走势预测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中国动漫游戏行业客户调研</w:t>
      </w:r>
      <w:r>
        <w:rPr>
          <w:rFonts w:hint="eastAsia"/>
        </w:rPr>
        <w:br/>
      </w:r>
      <w:r>
        <w:rPr>
          <w:rFonts w:hint="eastAsia"/>
        </w:rPr>
        <w:t>　　　　一、动漫游戏行业客户偏好调查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三、动漫游戏品牌忠诚度调查</w:t>
      </w:r>
      <w:r>
        <w:rPr>
          <w:rFonts w:hint="eastAsia"/>
        </w:rPr>
        <w:br/>
      </w:r>
      <w:r>
        <w:rPr>
          <w:rFonts w:hint="eastAsia"/>
        </w:rPr>
        <w:t>　　　　四、动漫游戏行业客户消费理念调研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2024-2025年动漫游戏行业集中度分析</w:t>
      </w:r>
      <w:r>
        <w:rPr>
          <w:rFonts w:hint="eastAsia"/>
        </w:rPr>
        <w:br/>
      </w:r>
      <w:r>
        <w:rPr>
          <w:rFonts w:hint="eastAsia"/>
        </w:rPr>
        <w:t>　　　　一、动漫游戏市场集中度分析</w:t>
      </w:r>
      <w:r>
        <w:rPr>
          <w:rFonts w:hint="eastAsia"/>
        </w:rPr>
        <w:br/>
      </w:r>
      <w:r>
        <w:rPr>
          <w:rFonts w:hint="eastAsia"/>
        </w:rPr>
        <w:t>　　　　二、动漫游戏企业集中度分析</w:t>
      </w:r>
      <w:r>
        <w:rPr>
          <w:rFonts w:hint="eastAsia"/>
        </w:rPr>
        <w:br/>
      </w:r>
      <w:r>
        <w:rPr>
          <w:rFonts w:hint="eastAsia"/>
        </w:rPr>
        <w:t>　　第二节 2025年动漫游戏行业竞争格局分析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三、我国动漫游戏市场竞争趋势</w:t>
      </w:r>
      <w:r>
        <w:rPr>
          <w:rFonts w:hint="eastAsia"/>
        </w:rPr>
        <w:br/>
      </w:r>
      <w:r>
        <w:rPr>
          <w:rFonts w:hint="eastAsia"/>
        </w:rPr>
        <w:t>　　第三节 动漫游戏行业兼并与重组整合分析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一、动漫游戏行业兼并与重组整合动态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二、动漫游戏行业兼并与重组整合发展趋势预测分析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动漫游戏行业SWOT模型分析</w:t>
      </w:r>
      <w:r>
        <w:rPr>
          <w:rFonts w:hint="eastAsia"/>
        </w:rPr>
        <w:br/>
      </w:r>
      <w:r>
        <w:rPr>
          <w:rFonts w:hint="eastAsia"/>
        </w:rPr>
        <w:t>　　　　一、动漫游戏行业优势分析</w:t>
      </w:r>
      <w:r>
        <w:rPr>
          <w:rFonts w:hint="eastAsia"/>
        </w:rPr>
        <w:br/>
      </w:r>
      <w:r>
        <w:rPr>
          <w:rFonts w:hint="eastAsia"/>
        </w:rPr>
        <w:t>　　　　二、动漫游戏行业劣势分析</w:t>
      </w:r>
      <w:r>
        <w:rPr>
          <w:rFonts w:hint="eastAsia"/>
        </w:rPr>
        <w:br/>
      </w:r>
      <w:r>
        <w:rPr>
          <w:rFonts w:hint="eastAsia"/>
        </w:rPr>
        <w:t>　　　　三、动漫游戏行业机会分析</w:t>
      </w:r>
      <w:r>
        <w:rPr>
          <w:rFonts w:hint="eastAsia"/>
        </w:rPr>
        <w:br/>
      </w:r>
      <w:r>
        <w:rPr>
          <w:rFonts w:hint="eastAsia"/>
        </w:rPr>
        <w:t>　　　　四、动漫游戏行业风险分析</w:t>
      </w:r>
      <w:r>
        <w:rPr>
          <w:rFonts w:hint="eastAsia"/>
        </w:rPr>
        <w:br/>
      </w:r>
      <w:r>
        <w:rPr>
          <w:rFonts w:hint="eastAsia"/>
        </w:rPr>
        <w:t>　　第二节 动漫游戏行业投资风险及控制策略分析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2025-2031年中国动漫游戏市场预测分析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一、中国动漫游戏市场前景分析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二、中国动漫游戏发展趋势预测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2025-2031年中国动漫游戏企业发展策略建议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一、动漫游戏企业融资策略</w:t>
      </w:r>
      <w:r>
        <w:rPr>
          <w:rFonts w:hint="eastAsia"/>
        </w:rPr>
        <w:br/>
      </w:r>
      <w:r>
        <w:rPr>
          <w:rFonts w:hint="eastAsia"/>
        </w:rPr>
        <w:t>　　　　二、动漫游戏企业人才策略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2025-2031年中国动漫游戏企业营销策略建议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一、动漫游戏企业定位策略</w:t>
      </w:r>
      <w:r>
        <w:rPr>
          <w:rFonts w:hint="eastAsia"/>
        </w:rPr>
        <w:br/>
      </w:r>
      <w:r>
        <w:rPr>
          <w:rFonts w:hint="eastAsia"/>
        </w:rPr>
        <w:t>　　　　二、动漫游戏企业价格策略</w:t>
      </w:r>
      <w:r>
        <w:rPr>
          <w:rFonts w:hint="eastAsia"/>
        </w:rPr>
        <w:br/>
      </w:r>
      <w:r>
        <w:rPr>
          <w:rFonts w:hint="eastAsia"/>
        </w:rPr>
        <w:t>　　　　三、动漫游戏企业促销策略</w:t>
      </w:r>
      <w:r>
        <w:rPr>
          <w:rFonts w:hint="eastAsia"/>
        </w:rPr>
        <w:br/>
      </w:r>
      <w:r>
        <w:rPr>
          <w:rFonts w:hint="eastAsia"/>
        </w:rPr>
        <w:t>　　第四节 中智-林－动漫游戏行业研究结论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动漫游戏行业历程</w:t>
      </w:r>
      <w:r>
        <w:rPr>
          <w:rFonts w:hint="eastAsia"/>
        </w:rPr>
        <w:br/>
      </w:r>
      <w:r>
        <w:rPr>
          <w:rFonts w:hint="eastAsia"/>
        </w:rPr>
        <w:t>　　图表 动漫游戏行业生命周期</w:t>
      </w:r>
      <w:r>
        <w:rPr>
          <w:rFonts w:hint="eastAsia"/>
        </w:rPr>
        <w:br/>
      </w:r>
      <w:r>
        <w:rPr>
          <w:rFonts w:hint="eastAsia"/>
        </w:rPr>
        <w:t>　　图表 动漫游戏行业产业链分析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e074f395543a0" w:history="1">
        <w:r>
          <w:rPr>
            <w:rStyle w:val="Hyperlink"/>
          </w:rPr>
          <w:t>2025-2031年中国动漫游戏行业市场分析与发展趋势预测报告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e074f395543a0" w:history="1">
        <w:r>
          <w:rPr>
            <w:rStyle w:val="Hyperlink"/>
          </w:rPr>
          <w:t>https://www.20087.com/0/87/DongManYouXiHangYeQianJingQuShi.html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热点：二次元触摸游戏、动漫游戏有哪些、二次元奖励自己的游戏、动漫游戏嘉年华、51动漫、动漫游戏基金最近行情、触摸动漫人物的模拟器游戏、动漫游戏制作专业学什么、免费gm游戏网站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932bf198a4d7a" w:history="1">
      <w:r>
        <w:rPr>
          <w:rStyle w:val="Hyperlink"/>
        </w:rPr>
        <w:t>2025-2031年中国动漫游戏行业市场分析与发展趋势预测报告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ongManYouXiHangYeQianJingQuShi.html" TargetMode="External" Id="Re78e074f3955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ongManYouXiHangYeQianJingQuShi.html" TargetMode="External" Id="Rd12932bf198a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2025-01-21T05:56:00Z</dcterms:created>
  <dcterms:modified xsi:type="dcterms:W3CDTF">2025-01-21T06:56:00Z</dcterms:modified>
  <dc:subject>2025-2031年中国动漫游戏行业市场分析与发展趋势预测报告</dc:subject>
  <dc:title>2025-2031年中国动漫游戏行业市场分析与发展趋势预测报告</dc:title>
  <cp:keywords>2025-2031年中国动漫游戏行业市场分析与发展趋势预测报告</cp:keywords>
  <dc:description>2025-2031年中国动漫游戏行业市场分析与发展趋势预测报告</dc:description>
</cp:coreProperties>
</file>