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7ad9da8f42fb" w:history="1">
              <w:r>
                <w:rPr>
                  <w:rStyle w:val="Hyperlink"/>
                </w:rPr>
                <w:t>2025-2031年中国古玩行业调研与趋势预测报告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7ad9da8f42fb" w:history="1">
              <w:r>
                <w:rPr>
                  <w:rStyle w:val="Hyperlink"/>
                </w:rPr>
                <w:t>2025-2031年中国古玩行业调研与趋势预测报告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b7ad9da8f42fb" w:history="1">
                <w:r>
                  <w:rPr>
                    <w:rStyle w:val="Hyperlink"/>
                  </w:rPr>
                  <w:t>https://www.20087.com/0/87/GuWanHangYeQianJingQuShi.html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行业作为文化产业的重要组成部分，一直以来都备受关注。当前，随着人们生活水平的提高和文化素养的提升，越来越多的人开始关注和收藏古玩。从瓷器、书画到铜器、玉器等，古玩的种类繁多，价值不菲。同时，随着互联网的普及和电子商务的发展，古玩的交易方式也发生了深刻变化，线上交易逐渐成为主流。</w:t>
      </w:r>
      <w:r>
        <w:rPr>
          <w:rFonts w:hint="eastAsia"/>
        </w:rPr>
        <w:br/>
      </w:r>
      <w:r>
        <w:rPr>
          <w:rFonts w:hint="eastAsia"/>
        </w:rPr>
        <w:t>　　未来，古玩行业的发展前景仍然十分乐观。一方面，随着人们对传统文化的重视和传承意识的增强，古玩的收藏和投资价值将得到进一步提升；另一方面，随着科技的不断进步和创新手段的不断涌现，古玩的鉴定、修复和展示方式也将变得更加先进和多样化。同时，古玩行业也将面临更加严格的监管和规范要求，以保障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7ad9da8f42fb" w:history="1">
        <w:r>
          <w:rPr>
            <w:rStyle w:val="Hyperlink"/>
          </w:rPr>
          <w:t>2025-2031年中国古玩行业调研与趋势预测报告</w:t>
        </w:r>
      </w:hyperlink>
      <w:r>
        <w:rPr>
          <w:rFonts w:hint="eastAsia"/>
        </w:rPr>
        <w:t>》系统分析了古玩行业的市场需求、市场规模及价格动态，全面梳理了古玩产业链结构，并对古玩细分市场进行了深入探究。报告基于详实数据，科学预测了古玩市场前景与发展趋势，重点剖析了品牌竞争格局、市场集中度及重点企业的市场地位。通过SWOT分析，报告识别了行业面临的机遇与风险，并提出了针对性发展策略与建议，为古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古玩产业概述</w:t>
      </w:r>
      <w:r>
        <w:rPr>
          <w:rFonts w:hint="eastAsia"/>
        </w:rPr>
        <w:br/>
      </w:r>
      <w:r>
        <w:rPr>
          <w:rFonts w:hint="eastAsia"/>
        </w:rPr>
        <w:t>　　第一节 古玩定义</w:t>
      </w:r>
      <w:r>
        <w:rPr>
          <w:rFonts w:hint="eastAsia"/>
        </w:rPr>
        <w:br/>
      </w:r>
      <w:r>
        <w:rPr>
          <w:rFonts w:hint="eastAsia"/>
        </w:rPr>
        <w:t>　　第二节 古玩行业特点</w:t>
      </w:r>
      <w:r>
        <w:rPr>
          <w:rFonts w:hint="eastAsia"/>
        </w:rPr>
        <w:br/>
      </w:r>
      <w:r>
        <w:rPr>
          <w:rFonts w:hint="eastAsia"/>
        </w:rPr>
        <w:t>　　第三节 古玩发展历程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2024-2025年中国古玩行业发展环境分析</w:t>
      </w:r>
      <w:r>
        <w:rPr>
          <w:rFonts w:hint="eastAsia"/>
        </w:rPr>
        <w:br/>
      </w:r>
      <w:r>
        <w:rPr>
          <w:rFonts w:hint="eastAsia"/>
        </w:rPr>
        <w:t>　　第一节 古玩行业经济环境分析</w:t>
      </w:r>
      <w:r>
        <w:rPr>
          <w:rFonts w:hint="eastAsia"/>
        </w:rPr>
        <w:br/>
      </w:r>
      <w:r>
        <w:rPr>
          <w:rFonts w:hint="eastAsia"/>
        </w:rPr>
        <w:t>　　第二节 古玩行业政策环境分析</w:t>
      </w:r>
      <w:r>
        <w:rPr>
          <w:rFonts w:hint="eastAsia"/>
        </w:rPr>
        <w:br/>
      </w:r>
      <w:r>
        <w:rPr>
          <w:rFonts w:hint="eastAsia"/>
        </w:rPr>
        <w:t>　　　　一、古玩行业政策影响分析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二、相关古玩行业标准分析</w:t>
      </w:r>
      <w:r>
        <w:rPr>
          <w:rFonts w:hint="eastAsia"/>
        </w:rPr>
        <w:br/>
      </w:r>
      <w:r>
        <w:rPr>
          <w:rFonts w:hint="eastAsia"/>
        </w:rPr>
        <w:t>　　第三节 古玩行业社会环境分析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2024-2025年古玩行业技术发展现状及趋势分析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国内外古玩行业技术差异与原因</w:t>
      </w:r>
      <w:r>
        <w:rPr>
          <w:rFonts w:hint="eastAsia"/>
        </w:rPr>
        <w:br/>
      </w:r>
      <w:r>
        <w:rPr>
          <w:rFonts w:hint="eastAsia"/>
        </w:rPr>
        <w:t>　　第三节 古玩行业技术发展方向、趋势预测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全球古玩行业发展态势分析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全球古玩市场发展现状分析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国外主要国家、地区古玩市场现状</w:t>
      </w:r>
      <w:r>
        <w:rPr>
          <w:rFonts w:hint="eastAsia"/>
        </w:rPr>
        <w:br/>
      </w:r>
      <w:r>
        <w:rPr>
          <w:rFonts w:hint="eastAsia"/>
        </w:rPr>
        <w:t>　　第三节 全球古玩行业发展趋势预测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2019-2024年中国古玩行业规模情况</w:t>
      </w:r>
      <w:r>
        <w:rPr>
          <w:rFonts w:hint="eastAsia"/>
        </w:rPr>
        <w:br/>
      </w:r>
      <w:r>
        <w:rPr>
          <w:rFonts w:hint="eastAsia"/>
        </w:rPr>
        <w:t>　　　　一、古玩行业市场规模状况</w:t>
      </w:r>
      <w:r>
        <w:rPr>
          <w:rFonts w:hint="eastAsia"/>
        </w:rPr>
        <w:br/>
      </w:r>
      <w:r>
        <w:rPr>
          <w:rFonts w:hint="eastAsia"/>
        </w:rPr>
        <w:t>　　　　二、古玩行业单位规模状况</w:t>
      </w:r>
      <w:r>
        <w:rPr>
          <w:rFonts w:hint="eastAsia"/>
        </w:rPr>
        <w:br/>
      </w:r>
      <w:r>
        <w:rPr>
          <w:rFonts w:hint="eastAsia"/>
        </w:rPr>
        <w:t>　　　　三、古玩行业人员规模状况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2019-2024年中国古玩行业财务能力分析</w:t>
      </w:r>
      <w:r>
        <w:rPr>
          <w:rFonts w:hint="eastAsia"/>
        </w:rPr>
        <w:br/>
      </w:r>
      <w:r>
        <w:rPr>
          <w:rFonts w:hint="eastAsia"/>
        </w:rPr>
        <w:t>　　　　一、古玩行业盈利能力分析</w:t>
      </w:r>
      <w:r>
        <w:rPr>
          <w:rFonts w:hint="eastAsia"/>
        </w:rPr>
        <w:br/>
      </w:r>
      <w:r>
        <w:rPr>
          <w:rFonts w:hint="eastAsia"/>
        </w:rPr>
        <w:t>　　　　二、古玩行业偿债能力分析</w:t>
      </w:r>
      <w:r>
        <w:rPr>
          <w:rFonts w:hint="eastAsia"/>
        </w:rPr>
        <w:br/>
      </w:r>
      <w:r>
        <w:rPr>
          <w:rFonts w:hint="eastAsia"/>
        </w:rPr>
        <w:t>　　　　三、古玩行业营运能力分析</w:t>
      </w:r>
      <w:r>
        <w:rPr>
          <w:rFonts w:hint="eastAsia"/>
        </w:rPr>
        <w:br/>
      </w:r>
      <w:r>
        <w:rPr>
          <w:rFonts w:hint="eastAsia"/>
        </w:rPr>
        <w:t>　　　　四、古玩行业发展能力分析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2024-2025年中国古玩行业热点动态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2025年中国古玩行业面临的挑战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**地区古玩发展现状及趋势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**地区古玩发展现状及趋势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**地区古玩发展现状及趋势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**地区古玩发展现状及趋势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国内古玩行业价格回顾</w:t>
      </w:r>
      <w:r>
        <w:rPr>
          <w:rFonts w:hint="eastAsia"/>
        </w:rPr>
        <w:br/>
      </w:r>
      <w:r>
        <w:rPr>
          <w:rFonts w:hint="eastAsia"/>
        </w:rPr>
        <w:t>　　第二节 国内古玩行业价格走势预测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中国古玩行业客户调研</w:t>
      </w:r>
      <w:r>
        <w:rPr>
          <w:rFonts w:hint="eastAsia"/>
        </w:rPr>
        <w:br/>
      </w:r>
      <w:r>
        <w:rPr>
          <w:rFonts w:hint="eastAsia"/>
        </w:rPr>
        <w:t>　　　　一、古玩行业客户偏好调查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二、客户对古玩品牌的首要认知渠道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三、古玩品牌忠诚度调查</w:t>
      </w:r>
      <w:r>
        <w:rPr>
          <w:rFonts w:hint="eastAsia"/>
        </w:rPr>
        <w:br/>
      </w:r>
      <w:r>
        <w:rPr>
          <w:rFonts w:hint="eastAsia"/>
        </w:rPr>
        <w:t>　　　　四、古玩行业客户消费理念调研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2024-2025年古玩行业集中度分析</w:t>
      </w:r>
      <w:r>
        <w:rPr>
          <w:rFonts w:hint="eastAsia"/>
        </w:rPr>
        <w:br/>
      </w:r>
      <w:r>
        <w:rPr>
          <w:rFonts w:hint="eastAsia"/>
        </w:rPr>
        <w:t>　　　　一、古玩市场集中度分析</w:t>
      </w:r>
      <w:r>
        <w:rPr>
          <w:rFonts w:hint="eastAsia"/>
        </w:rPr>
        <w:br/>
      </w:r>
      <w:r>
        <w:rPr>
          <w:rFonts w:hint="eastAsia"/>
        </w:rPr>
        <w:t>　　　　二、古玩企业集中度分析</w:t>
      </w:r>
      <w:r>
        <w:rPr>
          <w:rFonts w:hint="eastAsia"/>
        </w:rPr>
        <w:br/>
      </w:r>
      <w:r>
        <w:rPr>
          <w:rFonts w:hint="eastAsia"/>
        </w:rPr>
        <w:t>　　第二节 2025年古玩行业竞争格局分析</w:t>
      </w:r>
      <w:r>
        <w:rPr>
          <w:rFonts w:hint="eastAsia"/>
        </w:rPr>
        <w:br/>
      </w:r>
      <w:r>
        <w:rPr>
          <w:rFonts w:hint="eastAsia"/>
        </w:rPr>
        <w:t>　　　　一、古玩行业竞争策略分析</w:t>
      </w:r>
      <w:r>
        <w:rPr>
          <w:rFonts w:hint="eastAsia"/>
        </w:rPr>
        <w:br/>
      </w:r>
      <w:r>
        <w:rPr>
          <w:rFonts w:hint="eastAsia"/>
        </w:rPr>
        <w:t>　　　　二、古玩行业竞争格局展望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三、我国古玩市场竞争趋势</w:t>
      </w:r>
      <w:r>
        <w:rPr>
          <w:rFonts w:hint="eastAsia"/>
        </w:rPr>
        <w:br/>
      </w:r>
      <w:r>
        <w:rPr>
          <w:rFonts w:hint="eastAsia"/>
        </w:rPr>
        <w:t>　　第三节 古玩行业兼并与重组整合分析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一、古玩行业兼并与重组整合动态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二、古玩行业兼并与重组整合发展趋势预测分析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古玩行业SWOT模型分析</w:t>
      </w:r>
      <w:r>
        <w:rPr>
          <w:rFonts w:hint="eastAsia"/>
        </w:rPr>
        <w:br/>
      </w:r>
      <w:r>
        <w:rPr>
          <w:rFonts w:hint="eastAsia"/>
        </w:rPr>
        <w:t>　　　　一、古玩行业优势分析</w:t>
      </w:r>
      <w:r>
        <w:rPr>
          <w:rFonts w:hint="eastAsia"/>
        </w:rPr>
        <w:br/>
      </w:r>
      <w:r>
        <w:rPr>
          <w:rFonts w:hint="eastAsia"/>
        </w:rPr>
        <w:t>　　　　二、古玩行业劣势分析</w:t>
      </w:r>
      <w:r>
        <w:rPr>
          <w:rFonts w:hint="eastAsia"/>
        </w:rPr>
        <w:br/>
      </w:r>
      <w:r>
        <w:rPr>
          <w:rFonts w:hint="eastAsia"/>
        </w:rPr>
        <w:t>　　　　三、古玩行业机会分析</w:t>
      </w:r>
      <w:r>
        <w:rPr>
          <w:rFonts w:hint="eastAsia"/>
        </w:rPr>
        <w:br/>
      </w:r>
      <w:r>
        <w:rPr>
          <w:rFonts w:hint="eastAsia"/>
        </w:rPr>
        <w:t>　　　　四、古玩行业风险分析</w:t>
      </w:r>
      <w:r>
        <w:rPr>
          <w:rFonts w:hint="eastAsia"/>
        </w:rPr>
        <w:br/>
      </w:r>
      <w:r>
        <w:rPr>
          <w:rFonts w:hint="eastAsia"/>
        </w:rPr>
        <w:t>　　第二节 古玩行业投资风险及控制策略分析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一、古玩市场风险及控制策略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2025-2031年中国古玩市场预测及发展建议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2025-2031年中国古玩市场预测分析</w:t>
      </w:r>
      <w:r>
        <w:rPr>
          <w:rFonts w:hint="eastAsia"/>
        </w:rPr>
        <w:br/>
      </w:r>
      <w:r>
        <w:rPr>
          <w:rFonts w:hint="eastAsia"/>
        </w:rPr>
        <w:t>　　　　一、中国古玩市场前景分析</w:t>
      </w:r>
      <w:r>
        <w:rPr>
          <w:rFonts w:hint="eastAsia"/>
        </w:rPr>
        <w:br/>
      </w:r>
      <w:r>
        <w:rPr>
          <w:rFonts w:hint="eastAsia"/>
        </w:rPr>
        <w:t>　　　　二、中国古玩发展趋势预测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2025-2031年中国古玩企业发展策略建议</w:t>
      </w:r>
      <w:r>
        <w:rPr>
          <w:rFonts w:hint="eastAsia"/>
        </w:rPr>
        <w:br/>
      </w:r>
      <w:r>
        <w:rPr>
          <w:rFonts w:hint="eastAsia"/>
        </w:rPr>
        <w:t>　　　　一、古玩企业融资策略</w:t>
      </w:r>
      <w:r>
        <w:rPr>
          <w:rFonts w:hint="eastAsia"/>
        </w:rPr>
        <w:br/>
      </w:r>
      <w:r>
        <w:rPr>
          <w:rFonts w:hint="eastAsia"/>
        </w:rPr>
        <w:t>　　　　二、古玩企业人才策略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2025-2031年中国古玩企业营销策略建议</w:t>
      </w:r>
      <w:r>
        <w:rPr>
          <w:rFonts w:hint="eastAsia"/>
        </w:rPr>
        <w:br/>
      </w:r>
      <w:r>
        <w:rPr>
          <w:rFonts w:hint="eastAsia"/>
        </w:rPr>
        <w:t>　　　　一、古玩企业定位策略</w:t>
      </w:r>
      <w:r>
        <w:rPr>
          <w:rFonts w:hint="eastAsia"/>
        </w:rPr>
        <w:br/>
      </w:r>
      <w:r>
        <w:rPr>
          <w:rFonts w:hint="eastAsia"/>
        </w:rPr>
        <w:t>　　　　二、古玩企业价格策略</w:t>
      </w:r>
      <w:r>
        <w:rPr>
          <w:rFonts w:hint="eastAsia"/>
        </w:rPr>
        <w:br/>
      </w:r>
      <w:r>
        <w:rPr>
          <w:rFonts w:hint="eastAsia"/>
        </w:rPr>
        <w:t>　　　　三、古玩企业促销策略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(中-智-林)古玩行业研究结论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古玩行业历程</w:t>
      </w:r>
      <w:r>
        <w:rPr>
          <w:rFonts w:hint="eastAsia"/>
        </w:rPr>
        <w:br/>
      </w:r>
      <w:r>
        <w:rPr>
          <w:rFonts w:hint="eastAsia"/>
        </w:rPr>
        <w:t>　　图表 古玩行业生命周期</w:t>
      </w:r>
      <w:r>
        <w:rPr>
          <w:rFonts w:hint="eastAsia"/>
        </w:rPr>
        <w:br/>
      </w:r>
      <w:r>
        <w:rPr>
          <w:rFonts w:hint="eastAsia"/>
        </w:rPr>
        <w:t>　　图表 古玩行业产业链分析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2019-2024年古玩行业市场容量统计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2019-2024年中国古玩行业市场规模及增长情况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2019-2024年中国古玩行业竞争力分析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2019-2024年中国古玩行业运营能力分析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2019-2024年中国古玩行业偿债能力分析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2019-2024年中国古玩行业发展能力分析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2019-2024年中国古玩行业经营效益分析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7ad9da8f42fb" w:history="1">
        <w:r>
          <w:rPr>
            <w:rStyle w:val="Hyperlink"/>
          </w:rPr>
          <w:t>2025-2031年中国古玩行业调研与趋势预测报告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b7ad9da8f42fb" w:history="1">
        <w:r>
          <w:rPr>
            <w:rStyle w:val="Hyperlink"/>
          </w:rPr>
          <w:t>https://www.20087.com/0/87/GuWanHangYeQianJingQuShi.html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热点：古玩鉴定、古玩虫电视剧免费全集在线观看、古玩大全、古玩交易、古玩收藏免费鉴定、古玩电视剧、古董鉴定,估价,交易古玩鉴定交易、古玩小说、古玩鉴定网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430fbd1448c5" w:history="1">
      <w:r>
        <w:rPr>
          <w:rStyle w:val="Hyperlink"/>
        </w:rPr>
        <w:t>2025-2031年中国古玩行业调研与趋势预测报告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WanHangYeQianJingQuShi.html" TargetMode="External" Id="Ra88b7ad9da8f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WanHangYeQianJingQuShi.html" TargetMode="External" Id="Rda8a430fbd1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2024-11-01T07:21:00Z</dcterms:created>
  <dcterms:modified xsi:type="dcterms:W3CDTF">2024-11-01T08:21:00Z</dcterms:modified>
  <dc:subject>2025-2031年中国古玩行业调研与趋势预测报告</dc:subject>
  <dc:title>2025-2031年中国古玩行业调研与趋势预测报告</dc:title>
  <cp:keywords>2025-2031年中国古玩行业调研与趋势预测报告</cp:keywords>
  <dc:description>2025-2031年中国古玩行业调研与趋势预测报告</dc:description>
</cp:coreProperties>
</file>