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6a59b6624177" w:history="1">
              <w:r>
                <w:rPr>
                  <w:rStyle w:val="Hyperlink"/>
                </w:rPr>
                <w:t>2025年中国环评市场现状调研与发展前景预测分析报告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6a59b6624177" w:history="1">
              <w:r>
                <w:rPr>
                  <w:rStyle w:val="Hyperlink"/>
                </w:rPr>
                <w:t>2025年中国环评市场现状调研与发展前景预测分析报告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6a59b6624177" w:history="1">
                <w:r>
                  <w:rPr>
                    <w:rStyle w:val="Hyperlink"/>
                  </w:rPr>
                  <w:t>https://www.20087.com/M_QiTa/70/HuanPingDeFaZhanQianJing.html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估（环评）是项目审批和规划过程中的关键环节，旨在评估拟建项目对环境可能造成的影响，并提出相应的缓解措施。随着全球对气候变化和生物多样性丧失的担忧加剧，环评的范围和深度不断扩展，不仅涵盖大气、水体和土壤质量，还涉及生态系统服务、碳足迹和社会经济影响。各国政府和国际组织加强了环评的法律法规框架，提高了评估的透明度和公众参与度。</w:t>
      </w:r>
      <w:r>
        <w:rPr>
          <w:rFonts w:hint="eastAsia"/>
        </w:rPr>
        <w:br/>
      </w:r>
      <w:r>
        <w:rPr>
          <w:rFonts w:hint="eastAsia"/>
        </w:rPr>
        <w:t>　　未来，环评将更加注重前瞻性和综合性。随着数字技术的发展，如地理信息系统（GIS）、遥感和大数据分析，环评将能够更准确地预测长期环境影响和生态系统响应，支持决策者制定更科学的规划。同时，环评将更加融入社会和经济评估，考虑项目对当地社区福祉和经济可持续性的影响，促进环境、社会和经济三方面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6a59b6624177" w:history="1">
        <w:r>
          <w:rPr>
            <w:rStyle w:val="Hyperlink"/>
          </w:rPr>
          <w:t>2025年中国环评市场现状调研与发展前景预测分析报告</w:t>
        </w:r>
      </w:hyperlink>
      <w:r>
        <w:rPr>
          <w:rFonts w:hint="eastAsia"/>
        </w:rPr>
        <w:t>》通过对环评行业的全面调研，系统分析了环评市场规模、技术现状及未来发展方向，揭示了行业竞争格局的演变趋势与潜在问题。同时，报告评估了环评行业投资价值与效益，识别了发展中的主要挑战与机遇，并结合SWOT分析为投资者和企业提供了科学的战略建议。此外，报告重点聚焦环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2、“十五五”环评发展特征分析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环评业整体运行情况怎样？行业各项经济指标运行如何（规模、收入、利润…………）？环评市场供需形势怎样？环评业有哪些新形势？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我国环评市场情况分析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4、我国环评行业资本保值增值率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社会区域环评、交通领域环评、化工石化医药领域环评…………各细分市场情况如何？产业结构调整方向在哪？产业链上下游环节有什么变化？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环评市场竞争程度怎样？竞争格局有什么变化？品牌企业市场占有率有什么变化？有什么优势？有哪些新业务？SWOT分析结果如何？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二、2025年我国环评市场竞争分析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五、2025年国内环评企业评估项目分析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第三十节 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要想在如今竞争激烈的市场上站稳脚跟，应紧随市场的脚步向前发展进步，那么未来环评业发展前景怎样？有些什么样的变化趋势？投资机会在哪里？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环评业面临哪些困境？有哪些扶持政策？在转型升级、发展战略、管理经营、投融资方面需要注意哪些问题？需要采取哪些策略？具体有哪些注意点？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　　五、环评品牌战略管理的策略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6a59b6624177" w:history="1">
        <w:r>
          <w:rPr>
            <w:rStyle w:val="Hyperlink"/>
          </w:rPr>
          <w:t>2025年中国环评市场现状调研与发展前景预测分析报告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6a59b6624177" w:history="1">
        <w:r>
          <w:rPr>
            <w:rStyle w:val="Hyperlink"/>
          </w:rPr>
          <w:t>https://www.20087.com/M_QiTa/70/HuanPingDeFaZhanQianJing.html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0e4936304895" w:history="1">
      <w:r>
        <w:rPr>
          <w:rStyle w:val="Hyperlink"/>
        </w:rPr>
        <w:t>2025年中国环评市场现状调研与发展前景预测分析报告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HuanPingDeFaZhanQianJing.html" TargetMode="External" Id="R08226a59b662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HuanPingDeFaZhanQianJing.html" TargetMode="External" Id="R430d0e49363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2025-04-26T04:52:00Z</dcterms:created>
  <dcterms:modified xsi:type="dcterms:W3CDTF">2025-04-26T05:52:00Z</dcterms:modified>
  <dc:subject>2025年中国环评市场现状调研与发展前景预测分析报告</dc:subject>
  <dc:title>2025年中国环评市场现状调研与发展前景预测分析报告</dc:title>
  <cp:keywords>2025年中国环评市场现状调研与发展前景预测分析报告</cp:keywords>
  <dc:description>2025年中国环评市场现状调研与发展前景预测分析报告</dc:description>
</cp:coreProperties>
</file>