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7c812aa9549e9" w:history="1">
              <w:r>
                <w:rPr>
                  <w:rStyle w:val="Hyperlink"/>
                </w:rPr>
                <w:t>2025-2031年中国文化产权行业市场调研与行业前景分析报告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7c812aa9549e9" w:history="1">
              <w:r>
                <w:rPr>
                  <w:rStyle w:val="Hyperlink"/>
                </w:rPr>
                <w:t>2025-2031年中国文化产权行业市场调研与行业前景分析报告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7c812aa9549e9" w:history="1">
                <w:r>
                  <w:rPr>
                    <w:rStyle w:val="Hyperlink"/>
                  </w:rPr>
                  <w:t>https://www.20087.com/1/27/WenHuaChanQuanQianJing.html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权是文化创意产业中涉及的各类知识产权，包括著作权、商标权、专利权、影视版权、游戏IP、非遗技艺等，是推动文化产业可持续发展的核心资产。随着国家对文化软实力的重视程度提升以及文创产业规模的扩大，文化产权的价值日益凸显。影视、出版、演艺、动漫、文博等领域纷纷加强原创内容孵化与版权运营，推动文化资产证券化、交易流通与跨界授权。然而，行业内仍存在确权难、维权难、交易机制不健全等问题，导致大量优质文化资产未能充分释放商业价值。</w:t>
      </w:r>
      <w:r>
        <w:rPr>
          <w:rFonts w:hint="eastAsia"/>
        </w:rPr>
        <w:br/>
      </w:r>
      <w:r>
        <w:rPr>
          <w:rFonts w:hint="eastAsia"/>
        </w:rPr>
        <w:t>　　未来，文化产权将依托数字技术与金融创新实现价值重构，成为驱动文化产业高质量发展的重要引擎。区块链、NFT等技术的应用将提升文化产权的确权效率与流转透明度，推动数字藏品、虚拟资产等新兴形态的发展。同时，文化产权交易市场将趋于规范化、专业化，形成涵盖评估、登记、交易、融资在内的完整服务体系。政策层面鼓励文化与金融融合背景下，银行、基金、交易所等金融机构将积极参与文化资产投融资，拓宽文创企业的融资渠道。具备内容创作能力、法律保障体系与资本运作能力的机构将在行业中占据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7c812aa9549e9" w:history="1">
        <w:r>
          <w:rPr>
            <w:rStyle w:val="Hyperlink"/>
          </w:rPr>
          <w:t>2025-2031年中国文化产权行业市场调研与行业前景分析报告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文化产权行业的发展现状、市场规模、供需动态及进出口情况。报告详细解读了文化产权产业链上下游、重点区域市场、竞争格局及领先企业的表现，同时评估了文化产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文化产权产业概述</w:t>
      </w:r>
      <w:r>
        <w:rPr>
          <w:rFonts w:hint="eastAsia"/>
        </w:rPr>
        <w:br/>
      </w:r>
      <w:r>
        <w:rPr>
          <w:rFonts w:hint="eastAsia"/>
        </w:rPr>
        <w:t>　　第一节 文化产权定义与分类</w:t>
      </w:r>
      <w:r>
        <w:rPr>
          <w:rFonts w:hint="eastAsia"/>
        </w:rPr>
        <w:br/>
      </w:r>
      <w:r>
        <w:rPr>
          <w:rFonts w:hint="eastAsia"/>
        </w:rPr>
        <w:t>　　第二节 文化产权产业链结构及关键环节剖析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文化产权商业模式与盈利模式解析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文化产权经济指标与行业评估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全球文化产权市场发展综述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2019-2024年全球文化产权市场规模及增长趋势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主要国家与地区文化产权市场对比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2025-2031年全球文化产权行业发展趋势与前景预测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国际文化产权市场发展趋势及对我国启示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二、对我国文化产权市场的借鉴意义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文化产权市场的总体规模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一、2019-2024年文化产权市场规模变化及趋势分析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二、2025年文化产权行业市场规模特点</w:t>
      </w:r>
      <w:r>
        <w:rPr>
          <w:rFonts w:hint="eastAsia"/>
        </w:rPr>
        <w:br/>
      </w:r>
      <w:r>
        <w:rPr>
          <w:rFonts w:hint="eastAsia"/>
        </w:rPr>
        <w:t>　　第二节 文化产权市场规模的构成</w:t>
      </w:r>
      <w:r>
        <w:rPr>
          <w:rFonts w:hint="eastAsia"/>
        </w:rPr>
        <w:br/>
      </w:r>
      <w:r>
        <w:rPr>
          <w:rFonts w:hint="eastAsia"/>
        </w:rPr>
        <w:t>　　　　一、文化产权客户群体特征与偏好分析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二、不同类型文化产权市场规模分布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三、各地区文化产权市场规模差异与特点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文化产权市场规模的预测与展望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一、未来几年文化产权市场规模增长预测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2024-2025年文化产权行业技术发展现状及趋势分析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文化产权行业技术发展现状分析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国内外文化产权行业技术差距分析及差距形成的主要原因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文化产权行业技术发展方向、趋势预测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提升文化产权行业技术能力策略建议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2019-2024年中国文化产权行业总体发展与财务状况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2019-2024年文化产权行业规模情况</w:t>
      </w:r>
      <w:r>
        <w:rPr>
          <w:rFonts w:hint="eastAsia"/>
        </w:rPr>
        <w:br/>
      </w:r>
      <w:r>
        <w:rPr>
          <w:rFonts w:hint="eastAsia"/>
        </w:rPr>
        <w:t>　　　　一、文化产权行业企业数量规模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二、文化产权行业从业人员规模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三、文化产权行业市场敏感性分析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2019-2024年文化产权行业财务能力分析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一、文化产权行业盈利能力</w:t>
      </w:r>
      <w:r>
        <w:rPr>
          <w:rFonts w:hint="eastAsia"/>
        </w:rPr>
        <w:br/>
      </w:r>
      <w:r>
        <w:rPr>
          <w:rFonts w:hint="eastAsia"/>
        </w:rPr>
        <w:t>　　　　二、文化产权行业偿债能力</w:t>
      </w:r>
      <w:r>
        <w:rPr>
          <w:rFonts w:hint="eastAsia"/>
        </w:rPr>
        <w:br/>
      </w:r>
      <w:r>
        <w:rPr>
          <w:rFonts w:hint="eastAsia"/>
        </w:rPr>
        <w:t>　　　　三、文化产权行业营运能力</w:t>
      </w:r>
      <w:r>
        <w:rPr>
          <w:rFonts w:hint="eastAsia"/>
        </w:rPr>
        <w:br/>
      </w:r>
      <w:r>
        <w:rPr>
          <w:rFonts w:hint="eastAsia"/>
        </w:rPr>
        <w:t>　　　　四、文化产权行业发展能力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文化产权细分市场（一）市场调研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文化产权细分市场（二）市场调研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2019-2024年中国文化产权行业重点区域调研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一、重点地区（一）文化产权市场规模与特点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二、重点地区（二）文化产权市场规模及特点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三、重点地区（三）文化产权市场规模及特点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四、重点地区（四）文化产权市场规模及特点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不同区域文化产权市场的对比与启示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二、文化产权市场拓展策略与建议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文化产权行业渠道分析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二、各类渠道对文化产权行业的影响</w:t>
      </w:r>
      <w:r>
        <w:rPr>
          <w:rFonts w:hint="eastAsia"/>
        </w:rPr>
        <w:br/>
      </w:r>
      <w:r>
        <w:rPr>
          <w:rFonts w:hint="eastAsia"/>
        </w:rPr>
        <w:t>　　　　三、主要文化产权企业渠道策略研究</w:t>
      </w:r>
      <w:r>
        <w:rPr>
          <w:rFonts w:hint="eastAsia"/>
        </w:rPr>
        <w:br/>
      </w:r>
      <w:r>
        <w:rPr>
          <w:rFonts w:hint="eastAsia"/>
        </w:rPr>
        <w:t>　　第二节 文化产权行业客户分析与定位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文化产权行业总体市场竞争状况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一、文化产权行业竞争结构分析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二、文化产权企业竞争格局与集中度评估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三、文化产权行业SWOT分析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文化产权行业重点企业调研分析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文化产权企业发展策略分析</w:t>
      </w:r>
      <w:r>
        <w:rPr>
          <w:rFonts w:hint="eastAsia"/>
        </w:rPr>
        <w:br/>
      </w:r>
      <w:r>
        <w:rPr>
          <w:rFonts w:hint="eastAsia"/>
        </w:rPr>
        <w:t>　　第一节 文化产权市场与销售策略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文化产权品牌战略思考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中国文化产权行业发展环境分析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二、文化产权行业主管部门、监管体制及相关政策法规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3、文化产权行业的主要法律、法规和政策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4、2025年文化产权行业法律法规和政策对行业的影响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二、文化产权消费者需求分析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一、文化产权技术的应用与创新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二、文化产权行业发展的技术趋势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2025-2031年文化产权行业展趋势预测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2025-2031年文化产权市场发展前景分析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一、文化产权市场发展潜力</w:t>
      </w:r>
      <w:r>
        <w:rPr>
          <w:rFonts w:hint="eastAsia"/>
        </w:rPr>
        <w:br/>
      </w:r>
      <w:r>
        <w:rPr>
          <w:rFonts w:hint="eastAsia"/>
        </w:rPr>
        <w:t>　　　　二、文化产权市场前景分析</w:t>
      </w:r>
      <w:r>
        <w:rPr>
          <w:rFonts w:hint="eastAsia"/>
        </w:rPr>
        <w:br/>
      </w:r>
      <w:r>
        <w:rPr>
          <w:rFonts w:hint="eastAsia"/>
        </w:rPr>
        <w:t>　　　　三、文化产权细分行业发展前景分析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2025-2031年文化产权发展趋势预测</w:t>
      </w:r>
      <w:r>
        <w:rPr>
          <w:rFonts w:hint="eastAsia"/>
        </w:rPr>
        <w:br/>
      </w:r>
      <w:r>
        <w:rPr>
          <w:rFonts w:hint="eastAsia"/>
        </w:rPr>
        <w:t>　　　　一、文化产权发展趋势预测</w:t>
      </w:r>
      <w:r>
        <w:rPr>
          <w:rFonts w:hint="eastAsia"/>
        </w:rPr>
        <w:br/>
      </w:r>
      <w:r>
        <w:rPr>
          <w:rFonts w:hint="eastAsia"/>
        </w:rPr>
        <w:t>　　　　二、文化产权市场规模预测</w:t>
      </w:r>
      <w:r>
        <w:rPr>
          <w:rFonts w:hint="eastAsia"/>
        </w:rPr>
        <w:br/>
      </w:r>
      <w:r>
        <w:rPr>
          <w:rFonts w:hint="eastAsia"/>
        </w:rPr>
        <w:t>　　　　三、文化产权细分市场发展趋势预测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未来文化产权行业挑战与机遇探讨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一、文化产权行业挑战</w:t>
      </w:r>
      <w:r>
        <w:rPr>
          <w:rFonts w:hint="eastAsia"/>
        </w:rPr>
        <w:br/>
      </w:r>
      <w:r>
        <w:rPr>
          <w:rFonts w:hint="eastAsia"/>
        </w:rPr>
        <w:t>　　　　二、文化产权行业机遇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文化产权行业研究结论及建议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对文化产权行业发展的建议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中^智^林^对文化产权企业和投资者的建议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文化产权行业历程</w:t>
      </w:r>
      <w:r>
        <w:rPr>
          <w:rFonts w:hint="eastAsia"/>
        </w:rPr>
        <w:br/>
      </w:r>
      <w:r>
        <w:rPr>
          <w:rFonts w:hint="eastAsia"/>
        </w:rPr>
        <w:t>　　图表 文化产权行业生命周期</w:t>
      </w:r>
      <w:r>
        <w:rPr>
          <w:rFonts w:hint="eastAsia"/>
        </w:rPr>
        <w:br/>
      </w:r>
      <w:r>
        <w:rPr>
          <w:rFonts w:hint="eastAsia"/>
        </w:rPr>
        <w:t>　　图表 文化产权行业产业链分析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2019-2024年文化产权行业市场容量统计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**地区文化产权市场规模及增长情况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**地区文化产权行业市场需求情况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**地区文化产权市场规模及增长情况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**地区文化产权行业市场需求情况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**地区文化产权市场规模及增长情况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**地区文化产权行业市场需求情况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文化产权重点企业（一）经营情况分析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文化产权重点企业（一）盈利能力情况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文化产权重点企业（一）偿债能力情况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文化产权重点企业（一）运营能力情况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文化产权重点企业（一）成长能力情况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文化产权重点企业（二）基本信息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文化产权重点企业（二）经营情况分析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文化产权重点企业（二）盈利能力情况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文化产权重点企业（二）偿债能力情况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文化产权重点企业（二）运营能力情况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文化产权重点企业（二）成长能力情况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2025-2031年中国文化产权行业市场容量预测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2025-2031年中国文化产权行业发展趋势预测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7c812aa9549e9" w:history="1">
        <w:r>
          <w:rPr>
            <w:rStyle w:val="Hyperlink"/>
          </w:rPr>
          <w:t>2025-2031年中国文化产权行业市场调研与行业前景分析报告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7c812aa9549e9" w:history="1">
        <w:r>
          <w:rPr>
            <w:rStyle w:val="Hyperlink"/>
          </w:rPr>
          <w:t>https://www.20087.com/1/27/WenHuaChanQuanQianJing.html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热点：知识产权、文化产权交易所是干嘛的、文化产权是什么意思、文化产权是什么、文化产权交易、深圳文化产权、文化知识产权、湖北华中文化产权、文化专利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4d88c1c7f4542" w:history="1">
      <w:r>
        <w:rPr>
          <w:rStyle w:val="Hyperlink"/>
        </w:rPr>
        <w:t>2025-2031年中国文化产权行业市场调研与行业前景分析报告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enHuaChanQuanQianJing.html" TargetMode="External" Id="Rc477c812aa95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enHuaChanQuanQianJing.html" TargetMode="External" Id="Reca4d88c1c7f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2025-06-22T08:37:15Z</dcterms:created>
  <dcterms:modified xsi:type="dcterms:W3CDTF">2025-06-22T09:37:15Z</dcterms:modified>
  <dc:subject>2025-2031年中国文化产权行业市场调研与行业前景分析报告</dc:subject>
  <dc:title>2025-2031年中国文化产权行业市场调研与行业前景分析报告</dc:title>
  <cp:keywords>2025-2031年中国文化产权行业市场调研与行业前景分析报告</cp:keywords>
  <dc:description>2025-2031年中国文化产权行业市场调研与行业前景分析报告</dc:description>
</cp:coreProperties>
</file>