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1f4b949946b2" w:history="1">
              <w:r>
                <w:rPr>
                  <w:rStyle w:val="Hyperlink"/>
                </w:rPr>
                <w:t>中国PPP模式行业现状调研与发展趋势预测报告（2025-2031年）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1f4b949946b2" w:history="1">
              <w:r>
                <w:rPr>
                  <w:rStyle w:val="Hyperlink"/>
                </w:rPr>
                <w:t>中国PPP模式行业现状调研与发展趋势预测报告（2025-2031年）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1f4b949946b2" w:history="1">
                <w:r>
                  <w:rPr>
                    <w:rStyle w:val="Hyperlink"/>
                  </w:rPr>
                  <w:t>https://www.20087.com/1/57/PPPMoShiDeFaZhanQianJing.html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即公私合营）模式作为一种创新的基础设施建设和公共服务提供方式，在全球范围内得到了广泛应用。近年来，随着政府财政压力的增加和民间资本参与基础设施建设的需求增强，PPP项目数量显著增长。目前，PPP模式在交通、能源、环保、医疗卫生等领域发挥了重要作用，有效缓解了公共资金不足的问题。</w:t>
      </w:r>
      <w:r>
        <w:rPr>
          <w:rFonts w:hint="eastAsia"/>
        </w:rPr>
        <w:br/>
      </w:r>
      <w:r>
        <w:rPr>
          <w:rFonts w:hint="eastAsia"/>
        </w:rPr>
        <w:t>　　未来，PPP模式将更加注重项目的选择和风险管理。随着经验的积累，PPP项目将更加注重经济效益和社会效益的平衡，确保项目的可持续性。同时，随着法律法规的完善和技术手段的进步，PPP模式将更加注重合同的透明度和公平性，保障各方权益。此外，随着金融工具的创新，PPP项目的融资渠道将更加多元，吸引更多社会资本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1f4b949946b2" w:history="1">
        <w:r>
          <w:rPr>
            <w:rStyle w:val="Hyperlink"/>
          </w:rPr>
          <w:t>中国PPP模式行业现状调研与发展趋势预测报告（2025-2031年）</w:t>
        </w:r>
      </w:hyperlink>
      <w:r>
        <w:rPr>
          <w:rFonts w:hint="eastAsia"/>
        </w:rPr>
        <w:t>》全面梳理了PPP模式产业链，结合市场需求和市场规模等数据，深入剖析PPP模式行业现状。报告详细探讨了PPP模式市场竞争格局，重点关注重点企业及其品牌影响力，并分析了PPP模式价格机制和细分市场特征。通过对PPP模式技术现状及未来方向的评估，报告展望了PPP模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 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 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 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中.智.林.：PPP模式各区域运行情况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5.1.1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5.1.2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5.1.3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5.1.4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3）山东PPP项目行业分布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3）福建PPP项目行业分布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3）安徽PPP项目行业分布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3）江西PPP项目行业分布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3）浙江PPP项目行业分布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3）江苏PPP项目行业分布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1）上海PPP项目数量规模</w:t>
      </w:r>
      <w:r>
        <w:rPr>
          <w:rFonts w:hint="eastAsia"/>
        </w:rPr>
        <w:br/>
      </w:r>
      <w:r>
        <w:rPr>
          <w:rFonts w:hint="eastAsia"/>
        </w:rPr>
        <w:t>　　　　2）上海PPP项目投资规模</w:t>
      </w:r>
      <w:r>
        <w:rPr>
          <w:rFonts w:hint="eastAsia"/>
        </w:rPr>
        <w:br/>
      </w:r>
      <w:r>
        <w:rPr>
          <w:rFonts w:hint="eastAsia"/>
        </w:rPr>
        <w:t>　　　　3）上海PPP项目行业分布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5.2.1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5.2.2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5.2.3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5.2.4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3）四川PPP项目行业分布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3）云南PPP项目行业分布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3）贵州PPP项目行业分布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3）重庆PPP项目行业分布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　　1）西藏PPP项目数量规模</w:t>
      </w:r>
      <w:r>
        <w:rPr>
          <w:rFonts w:hint="eastAsia"/>
        </w:rPr>
        <w:br/>
      </w:r>
      <w:r>
        <w:rPr>
          <w:rFonts w:hint="eastAsia"/>
        </w:rPr>
        <w:t>　　　　2）西藏PPP项目重点案例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5.3.1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5.3.2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5.3.3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5.3.4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1）北京PPP项目数量规模</w:t>
      </w:r>
      <w:r>
        <w:rPr>
          <w:rFonts w:hint="eastAsia"/>
        </w:rPr>
        <w:br/>
      </w:r>
      <w:r>
        <w:rPr>
          <w:rFonts w:hint="eastAsia"/>
        </w:rPr>
        <w:t>　　　　2）北京PPP项目投资规模</w:t>
      </w:r>
      <w:r>
        <w:rPr>
          <w:rFonts w:hint="eastAsia"/>
        </w:rPr>
        <w:br/>
      </w:r>
      <w:r>
        <w:rPr>
          <w:rFonts w:hint="eastAsia"/>
        </w:rPr>
        <w:t>　　　　3）北京PPP项目行业分布</w:t>
      </w:r>
      <w:r>
        <w:rPr>
          <w:rFonts w:hint="eastAsia"/>
        </w:rPr>
        <w:br/>
      </w:r>
      <w:r>
        <w:rPr>
          <w:rFonts w:hint="eastAsia"/>
        </w:rPr>
        <w:t>　　　　4）北京PPP项目重点案例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1）天津PPP项目数量规模</w:t>
      </w:r>
      <w:r>
        <w:rPr>
          <w:rFonts w:hint="eastAsia"/>
        </w:rPr>
        <w:br/>
      </w:r>
      <w:r>
        <w:rPr>
          <w:rFonts w:hint="eastAsia"/>
        </w:rPr>
        <w:t>　　　　2）天津PPP项目投资规模</w:t>
      </w:r>
      <w:r>
        <w:rPr>
          <w:rFonts w:hint="eastAsia"/>
        </w:rPr>
        <w:br/>
      </w:r>
      <w:r>
        <w:rPr>
          <w:rFonts w:hint="eastAsia"/>
        </w:rPr>
        <w:t>　　　　3）天津PPP项目行业分布</w:t>
      </w:r>
      <w:r>
        <w:rPr>
          <w:rFonts w:hint="eastAsia"/>
        </w:rPr>
        <w:br/>
      </w:r>
      <w:r>
        <w:rPr>
          <w:rFonts w:hint="eastAsia"/>
        </w:rPr>
        <w:t>　　　　4）天津PPP项目重点案例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1f4b949946b2" w:history="1">
        <w:r>
          <w:rPr>
            <w:rStyle w:val="Hyperlink"/>
          </w:rPr>
          <w:t>中国PPP模式行业现状调研与发展趋势预测报告（2025-2031年）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1f4b949946b2" w:history="1">
        <w:r>
          <w:rPr>
            <w:rStyle w:val="Hyperlink"/>
          </w:rPr>
          <w:t>https://www.20087.com/1/57/PPPMoShiDeFaZhanQianJing.html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热点：什么叫ppp工程项目、PPP模式教学、ppp和pwp教学法区别、PPP模式概念、ppp项目是哪三方、PPP模式为什么叫停、ppp包含哪些模式、PPP模式特征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0df5d55a5447e" w:history="1">
      <w:r>
        <w:rPr>
          <w:rStyle w:val="Hyperlink"/>
        </w:rPr>
        <w:t>中国PPP模式行业现状调研与发展趋势预测报告（2025-2031年）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PPMoShiDeFaZhanQianJing.html" TargetMode="External" Id="Rd02a1f4b949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PPMoShiDeFaZhanQianJing.html" TargetMode="External" Id="R25c0df5d55a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2024-12-31T05:07:00Z</dcterms:created>
  <dcterms:modified xsi:type="dcterms:W3CDTF">2024-12-31T06:07:00Z</dcterms:modified>
  <dc:subject>中国PPP模式行业现状调研与发展趋势预测报告（2025-2031年）</dc:subject>
  <dc:title>中国PPP模式行业现状调研与发展趋势预测报告（2025-2031年）</dc:title>
  <cp:keywords>中国PPP模式行业现状调研与发展趋势预测报告（2025-2031年）</cp:keywords>
  <dc:description>中国PPP模式行业现状调研与发展趋势预测报告（2025-2031年）</dc:description>
</cp:coreProperties>
</file>