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ae17d23dd4534" w:history="1">
              <w:r>
                <w:rPr>
                  <w:rStyle w:val="Hyperlink"/>
                </w:rPr>
                <w:t>2025年中国西北地区隧道建设市场调查分析与发展前景研究报告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ae17d23dd4534" w:history="1">
              <w:r>
                <w:rPr>
                  <w:rStyle w:val="Hyperlink"/>
                </w:rPr>
                <w:t>2025年中国西北地区隧道建设市场调查分析与发展前景研究报告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ae17d23dd4534" w:history="1">
                <w:r>
                  <w:rPr>
                    <w:rStyle w:val="Hyperlink"/>
                  </w:rPr>
                  <w:t>https://www.20087.com/1/A7/XiBeiDiQuSuiDaoJianSheHangYeFenXiBaoGao.html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北地区隧道建设是基础设施建设的重要组成部分，近年来随着国家西部大开发战略的推进和技术的进步，取得了显著成就。目前，西北地区的隧道建设不仅在施工技术上有所突破，还在项目管理和安全控制方面进行了改进。随着地质勘探技术的进步和新型施工方法的应用，隧道建设的效率和安全性得到了显著提升。此外，随着环保要求的提高，隧道建设过程中对生态环境的保护措施也更加完善。</w:t>
      </w:r>
      <w:r>
        <w:rPr>
          <w:rFonts w:hint="eastAsia"/>
        </w:rPr>
        <w:br/>
      </w:r>
      <w:r>
        <w:rPr>
          <w:rFonts w:hint="eastAsia"/>
        </w:rPr>
        <w:t>　　未来，西北地区隧道建设的发展将更加注重技术创新和环保可持续性。一方面，通过引入先进的隧道掘进技术和智能化管理手段，隧道建设将更加高效、安全。另一方面，随着对生态环境保护意识的增强，隧道建设将更加注重对周边自然环境的影响最小化，推动产业向绿色化方向发展。此外，随着区域经济发展和交通网络的完善，西北地区隧道建设还将继续拓展，为促进区域经济一体化和互联互通发挥重要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中国西北地区隧道建设行业发展分析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　　1、甘肃省地理区位分布</w:t>
      </w:r>
      <w:r>
        <w:rPr>
          <w:rFonts w:hint="eastAsia"/>
        </w:rPr>
        <w:br/>
      </w:r>
      <w:r>
        <w:rPr>
          <w:rFonts w:hint="eastAsia"/>
        </w:rPr>
        <w:t>　　　　　　2、甘肃省区域经济发展</w:t>
      </w:r>
      <w:r>
        <w:rPr>
          <w:rFonts w:hint="eastAsia"/>
        </w:rPr>
        <w:br/>
      </w:r>
      <w:r>
        <w:rPr>
          <w:rFonts w:hint="eastAsia"/>
        </w:rPr>
        <w:t>　　　　　　3、甘肃省隧道建设最新动向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五、陕西省隧道建设情况</w:t>
      </w:r>
      <w:r>
        <w:rPr>
          <w:rFonts w:hint="eastAsia"/>
        </w:rPr>
        <w:br/>
      </w:r>
      <w:r>
        <w:rPr>
          <w:rFonts w:hint="eastAsia"/>
        </w:rPr>
        <w:t>　　　　　　1、陕西省地理区位分布</w:t>
      </w:r>
      <w:r>
        <w:rPr>
          <w:rFonts w:hint="eastAsia"/>
        </w:rPr>
        <w:br/>
      </w:r>
      <w:r>
        <w:rPr>
          <w:rFonts w:hint="eastAsia"/>
        </w:rPr>
        <w:t>　　　　　　2、陕西省区域经济发展</w:t>
      </w:r>
      <w:r>
        <w:rPr>
          <w:rFonts w:hint="eastAsia"/>
        </w:rPr>
        <w:br/>
      </w:r>
      <w:r>
        <w:rPr>
          <w:rFonts w:hint="eastAsia"/>
        </w:rPr>
        <w:t>　　　　　　3、陕西省隧道建设最新动向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4、陕西省隧道建设前景展望</w:t>
      </w:r>
      <w:r>
        <w:rPr>
          <w:rFonts w:hint="eastAsia"/>
        </w:rPr>
        <w:br/>
      </w:r>
      <w:r>
        <w:rPr>
          <w:rFonts w:hint="eastAsia"/>
        </w:rPr>
        <w:t>　　　　六、青海省隧道建设情况</w:t>
      </w:r>
      <w:r>
        <w:rPr>
          <w:rFonts w:hint="eastAsia"/>
        </w:rPr>
        <w:br/>
      </w:r>
      <w:r>
        <w:rPr>
          <w:rFonts w:hint="eastAsia"/>
        </w:rPr>
        <w:t>　　　　　　1、青海省地理区位分布</w:t>
      </w:r>
      <w:r>
        <w:rPr>
          <w:rFonts w:hint="eastAsia"/>
        </w:rPr>
        <w:br/>
      </w:r>
      <w:r>
        <w:rPr>
          <w:rFonts w:hint="eastAsia"/>
        </w:rPr>
        <w:t>　　　　　　2、青海省区域经济发展</w:t>
      </w:r>
      <w:r>
        <w:rPr>
          <w:rFonts w:hint="eastAsia"/>
        </w:rPr>
        <w:br/>
      </w:r>
      <w:r>
        <w:rPr>
          <w:rFonts w:hint="eastAsia"/>
        </w:rPr>
        <w:t>　　　　　　3、青海省隧道建设最新动向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4、青海省隧道建设前景展望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2025-2031年中国隧道发展趋势分析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2025-2031年中国隧道产业前景展望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一、2025年中国隧道发展形势分析</w:t>
      </w:r>
      <w:r>
        <w:rPr>
          <w:rFonts w:hint="eastAsia"/>
        </w:rPr>
        <w:br/>
      </w:r>
      <w:r>
        <w:rPr>
          <w:rFonts w:hint="eastAsia"/>
        </w:rPr>
        <w:t>　　　　二、发展隧道产业的机遇及趋势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三、未来10年中国隧道产业发展规划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四、2025-2031年中国隧道产量预测</w:t>
      </w:r>
      <w:r>
        <w:rPr>
          <w:rFonts w:hint="eastAsia"/>
        </w:rPr>
        <w:br/>
      </w:r>
      <w:r>
        <w:rPr>
          <w:rFonts w:hint="eastAsia"/>
        </w:rPr>
        <w:t>　　第二节 2025-2031年隧道产业发展趋势探讨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一、2025-2031年隧道产业前景展望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二、2025-2031年隧道产业发展目标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(中^智^林)济研：行业专家建议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5：防水卷材的粘结性能要求（单位：n/10mm，%）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6：混泥土膨胀剂的性能要求（单位：m2/kg，%，mpa）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7：聚乙烯丙纶复合卷材用聚合物水泥粘结材料的性能要求（单位：n/10mm，%）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8：2020-2025年美国零售和食品服务销售月度环比（单位：%）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13：2020-2025年欧元区sentix投资信心指数走势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14：2020-2025年欧元区gdp及euro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17：2020-2025年日本贸易收支同比增长情况（单位：%）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20：2020-2025年巴西汽车产销量增长情况（单位：%）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22：2020-2025年俄罗斯进出口同比增长情况（单位：10亿美元）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23：2020-2025年印度工业生产及同比增长情况（单位：%）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26：2020-2025年南非矿产销售/gdp和矿产销售增速（单位：%）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35：中国社会消费品零售总额及其增长速度（单位：亿元，%）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39：中国对主要国家和地区货物进出口总额及其增长速度（单位：亿美元，%）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41：全部金融机构本外币存贷款及其增长速度（单位：亿元，%）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45：隧道监控系统</w:t>
      </w:r>
      <w:r>
        <w:rPr>
          <w:rFonts w:hint="eastAsia"/>
        </w:rPr>
        <w:br/>
      </w:r>
      <w:r>
        <w:rPr>
          <w:rFonts w:hint="eastAsia"/>
        </w:rPr>
        <w:t>　　图表 46：profibus冗余环网</w:t>
      </w:r>
      <w:r>
        <w:rPr>
          <w:rFonts w:hint="eastAsia"/>
        </w:rPr>
        <w:br/>
      </w:r>
      <w:r>
        <w:rPr>
          <w:rFonts w:hint="eastAsia"/>
        </w:rPr>
        <w:t>　　图表 47：雁门关隧道监控系统</w:t>
      </w:r>
      <w:r>
        <w:rPr>
          <w:rFonts w:hint="eastAsia"/>
        </w:rPr>
        <w:br/>
      </w:r>
      <w:r>
        <w:rPr>
          <w:rFonts w:hint="eastAsia"/>
        </w:rPr>
        <w:t>　　图表 48：中国城市道路建设（单位：km）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49：全国铁路固定资产投资（单位：亿元）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50：全国铁路新开工项目（单位：亿元，公里）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51：2025年铁道部应付银行利息及债券本溪测算（单位：亿元，%）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52：公路总里程（单位：万公里，%）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56：部分城市拟在建地铁线（单位：亿元）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57：部分城市地铁运营里程（单位：公里）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58：2025-2031年中国地铁运营里程（单位：公里）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ae17d23dd4534" w:history="1">
        <w:r>
          <w:rPr>
            <w:rStyle w:val="Hyperlink"/>
          </w:rPr>
          <w:t>2025年中国西北地区隧道建设市场调查分析与发展前景研究报告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ae17d23dd4534" w:history="1">
        <w:r>
          <w:rPr>
            <w:rStyle w:val="Hyperlink"/>
          </w:rPr>
          <w:t>https://www.20087.com/1/A7/XiBeiDiQuSuiDaoJianSheHangYeFenXiBaoGao.html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热点：西北地区隧道建设方案、西北最长隧道、西北第一个螺旋隧道、西北地区修建了什么工程、西北通道有望开通的原因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f145f4c1a4224" w:history="1">
      <w:r>
        <w:rPr>
          <w:rStyle w:val="Hyperlink"/>
        </w:rPr>
        <w:t>2025年中国西北地区隧道建设市场调查分析与发展前景研究报告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XiBeiDiQuSuiDaoJianSheHangYeFenXiBaoGao.html" TargetMode="External" Id="R543ae17d23d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XiBeiDiQuSuiDaoJianSheHangYeFenXiBaoGao.html" TargetMode="External" Id="R47ef145f4c1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2024-09-09T04:23:00Z</dcterms:created>
  <dcterms:modified xsi:type="dcterms:W3CDTF">2024-09-09T05:23:00Z</dcterms:modified>
  <dc:subject>2025年中国西北地区隧道建设市场调查分析与发展前景研究报告</dc:subject>
  <dc:title>2025年中国西北地区隧道建设市场调查分析与发展前景研究报告</dc:title>
  <cp:keywords>2025年中国西北地区隧道建设市场调查分析与发展前景研究报告</cp:keywords>
  <dc:description>2025年中国西北地区隧道建设市场调查分析与发展前景研究报告</dc:description>
</cp:coreProperties>
</file>