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1f7b1fcbc498f" w:history="1">
              <w:r>
                <w:rPr>
                  <w:rStyle w:val="Hyperlink"/>
                </w:rPr>
                <w:t>2026-2032年中国会计软件发展现状与市场前景报告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1f7b1fcbc498f" w:history="1">
              <w:r>
                <w:rPr>
                  <w:rStyle w:val="Hyperlink"/>
                </w:rPr>
                <w:t>2026-2032年中国会计软件发展现状与市场前景报告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1f7b1fcbc498f" w:history="1">
                <w:r>
                  <w:rPr>
                    <w:rStyle w:val="Hyperlink"/>
                  </w:rPr>
                  <w:t>https://www.20087.com/2/07/KuaiJiRuanJianHangYeXianZhuangJiQianJing.html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软件是企业财务数字化转型的基础工具，已从传统单机版账务系统演进为基于云架构的智能财务平台，覆盖总账、应收应付、固定资产、税务申报及财务报表生成等核心功能。主流产品普遍支持多端协同、自动凭证生成、银行对账及与ERP、CRM系统的数据集成，显著提升财务处理效率与合规性。随着金税四期等监管体系升级，会计软件在发票全电化、进销项匹配及风险预警方面的能力成为关键竞争力。中小企业市场偏好操作简便、按需订阅的SaaS模式，而大型集团则倾向定制化部署与多会计准则并行处理能力。然而，数据安全、系统稳定性及复杂业务场景适配仍是用户关注焦点。</w:t>
      </w:r>
      <w:r>
        <w:rPr>
          <w:rFonts w:hint="eastAsia"/>
        </w:rPr>
        <w:br/>
      </w:r>
      <w:r>
        <w:rPr>
          <w:rFonts w:hint="eastAsia"/>
        </w:rPr>
        <w:t>　　未来，会计软件将全面融入企业智能运营中枢，实现从“记录工具”向“决策引擎”的跃迁。人工智能将深度应用于智能记账、异常交易识别、现金流预测及税务筹划建议，大幅降低人工干预与合规风险。区块链技术有望用于构建不可篡改的财务审计链，提升多方对账与监管报送的可信度。在生态层面，会计软件将与供应链金融、电子合同、碳核算等模块打通，形成覆盖“业—财—税—资—碳”的一体化平台。此外，全球化企业对多币种、多语言、多准则实时转换的需求，将推动软件架构向微服务化与低代码配置方向演进。隐私计算与联邦学习技术的应用，亦将保障跨组织数据协作中的信息安全，重塑会计软件在数字经济时代的角色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1f7b1fcbc498f" w:history="1">
        <w:r>
          <w:rPr>
            <w:rStyle w:val="Hyperlink"/>
          </w:rPr>
          <w:t>2026-2032年中国会计软件发展现状与市场前景报告</w:t>
        </w:r>
      </w:hyperlink>
      <w:r>
        <w:rPr>
          <w:rFonts w:hint="eastAsia"/>
        </w:rPr>
        <w:t>》基于权威数据和调研资料，采用定量与定性相结合的方法，系统分析了会计软件行业的现状和未来趋势。通过对行业的长期跟踪研究，报告提供了清晰的市场分析和趋势预测，帮助投资者更好地理解行业投资价值。同时，结合会计软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会计软件产业概述</w:t>
      </w:r>
      <w:r>
        <w:rPr>
          <w:rFonts w:hint="eastAsia"/>
        </w:rPr>
        <w:br/>
      </w:r>
      <w:r>
        <w:rPr>
          <w:rFonts w:hint="eastAsia"/>
        </w:rPr>
        <w:t>　　第一节 会计软件定义</w:t>
      </w:r>
      <w:r>
        <w:rPr>
          <w:rFonts w:hint="eastAsia"/>
        </w:rPr>
        <w:br/>
      </w:r>
      <w:r>
        <w:rPr>
          <w:rFonts w:hint="eastAsia"/>
        </w:rPr>
        <w:t>　　第二节 会计软件行业特点</w:t>
      </w:r>
      <w:r>
        <w:rPr>
          <w:rFonts w:hint="eastAsia"/>
        </w:rPr>
        <w:br/>
      </w:r>
      <w:r>
        <w:rPr>
          <w:rFonts w:hint="eastAsia"/>
        </w:rPr>
        <w:t>　　第三节 会计软件产业链分析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中国会计软件行业运行环境分析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中国会计软件运行经济环境分析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中国会计软件产业政策环境分析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一、会计软件行业监管体制</w:t>
      </w:r>
      <w:r>
        <w:rPr>
          <w:rFonts w:hint="eastAsia"/>
        </w:rPr>
        <w:br/>
      </w:r>
      <w:r>
        <w:rPr>
          <w:rFonts w:hint="eastAsia"/>
        </w:rPr>
        <w:t>　　　　二、会计软件行业主要法规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三、主要会计软件产业政策</w:t>
      </w:r>
      <w:r>
        <w:rPr>
          <w:rFonts w:hint="eastAsia"/>
        </w:rPr>
        <w:br/>
      </w:r>
      <w:r>
        <w:rPr>
          <w:rFonts w:hint="eastAsia"/>
        </w:rPr>
        <w:t>　　第三节 中国会计软件产业社会环境分析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全球会计软件行业发展态势分析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全球会计软件市场发展现状分析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国外主要国家会计软件市场现状</w:t>
      </w:r>
      <w:r>
        <w:rPr>
          <w:rFonts w:hint="eastAsia"/>
        </w:rPr>
        <w:br/>
      </w:r>
      <w:r>
        <w:rPr>
          <w:rFonts w:hint="eastAsia"/>
        </w:rPr>
        <w:t>　　第三节 全球会计软件行业发展趋势预测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中国会计软件行业市场分析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2020-2025年中国会计软件行业规模情况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2020-2025年中国会计软件市场规模情况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2020-2025年中国会计软件行业盈利情况分析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2020-2025年中国会计软件市场需求状况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2020-2025年中国会计软件行业市场供给状况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2020-2025年会计软件行业市场供需平衡状况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2025-2026年会计软件行业技术发展现状及趋势分析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会计软件行业技术发展现状分析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国内外会计软件行业技术差距分析及差距形成的主要原因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会计软件行业技术发展方向、趋势预测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提升会计软件行业技术能力策略建议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中国重点地区会计软件行业市场调研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重点地区（一）会计软件市场调研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重点地区（二）会计软件市场调研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重点地区（三）会计软件市场调研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重点地区（四）会计软件市场调研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重点地区（五）会计软件市场调研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中国会计软件行业价格走势及影响因素分析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国内会计软件行业价格回顾</w:t>
      </w:r>
      <w:r>
        <w:rPr>
          <w:rFonts w:hint="eastAsia"/>
        </w:rPr>
        <w:br/>
      </w:r>
      <w:r>
        <w:rPr>
          <w:rFonts w:hint="eastAsia"/>
        </w:rPr>
        <w:t>　　第二节 国内会计软件行业价格走势预测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国内会计软件行业价格影响因素分析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中国会计软件行业客户调研</w:t>
      </w:r>
      <w:r>
        <w:rPr>
          <w:rFonts w:hint="eastAsia"/>
        </w:rPr>
        <w:br/>
      </w:r>
      <w:r>
        <w:rPr>
          <w:rFonts w:hint="eastAsia"/>
        </w:rPr>
        <w:t>　　　　一、会计软件行业客户偏好调查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二、客户对会计软件品牌的首要认知渠道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三、会计软件品牌忠诚度调查</w:t>
      </w:r>
      <w:r>
        <w:rPr>
          <w:rFonts w:hint="eastAsia"/>
        </w:rPr>
        <w:br/>
      </w:r>
      <w:r>
        <w:rPr>
          <w:rFonts w:hint="eastAsia"/>
        </w:rPr>
        <w:t>　　　　四、会计软件行业客户消费理念调研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中国会计软件行业竞争格局分析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2025年会计软件行业集中度分析</w:t>
      </w:r>
      <w:r>
        <w:rPr>
          <w:rFonts w:hint="eastAsia"/>
        </w:rPr>
        <w:br/>
      </w:r>
      <w:r>
        <w:rPr>
          <w:rFonts w:hint="eastAsia"/>
        </w:rPr>
        <w:t>　　　　一、会计软件市场集中度分析</w:t>
      </w:r>
      <w:r>
        <w:rPr>
          <w:rFonts w:hint="eastAsia"/>
        </w:rPr>
        <w:br/>
      </w:r>
      <w:r>
        <w:rPr>
          <w:rFonts w:hint="eastAsia"/>
        </w:rPr>
        <w:t>　　　　二、会计软件企业集中度分析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2025-2026年会计软件行业竞争格局分析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一、会计软件行业竞争策略分析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二、会计软件行业竞争格局展望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三、我国会计软件市场竞争趋势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会计软件行业重点企业发展调研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会计软件行业企业经营策略研究分析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会计软件企业多样化经营策略分析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一、会计软件企业多样化经营情况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二、现行会计软件行业多样化经营的方向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大型会计软件企业集团未来发展策略分析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对中小会计软件企业生产经营的建议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会计软件行业投资风险与控制策略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会计软件行业SWOT模型分析</w:t>
      </w:r>
      <w:r>
        <w:rPr>
          <w:rFonts w:hint="eastAsia"/>
        </w:rPr>
        <w:br/>
      </w:r>
      <w:r>
        <w:rPr>
          <w:rFonts w:hint="eastAsia"/>
        </w:rPr>
        <w:t>　　　　一、会计软件行业优势分析</w:t>
      </w:r>
      <w:r>
        <w:rPr>
          <w:rFonts w:hint="eastAsia"/>
        </w:rPr>
        <w:br/>
      </w:r>
      <w:r>
        <w:rPr>
          <w:rFonts w:hint="eastAsia"/>
        </w:rPr>
        <w:t>　　　　二、会计软件行业劣势分析</w:t>
      </w:r>
      <w:r>
        <w:rPr>
          <w:rFonts w:hint="eastAsia"/>
        </w:rPr>
        <w:br/>
      </w:r>
      <w:r>
        <w:rPr>
          <w:rFonts w:hint="eastAsia"/>
        </w:rPr>
        <w:t>　　　　三、会计软件行业机会分析</w:t>
      </w:r>
      <w:r>
        <w:rPr>
          <w:rFonts w:hint="eastAsia"/>
        </w:rPr>
        <w:br/>
      </w:r>
      <w:r>
        <w:rPr>
          <w:rFonts w:hint="eastAsia"/>
        </w:rPr>
        <w:t>　　　　四、会计软件行业风险分析</w:t>
      </w:r>
      <w:r>
        <w:rPr>
          <w:rFonts w:hint="eastAsia"/>
        </w:rPr>
        <w:br/>
      </w:r>
      <w:r>
        <w:rPr>
          <w:rFonts w:hint="eastAsia"/>
        </w:rPr>
        <w:t>　　第二节 会计软件行业投资风险及控制策略分析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一、会计软件市场风险及控制策略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二、会计软件行业政策风险及控制策略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三、会计软件行业经营风险及控制策略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四、会计软件同业竞争风险及控制策略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五、会计软件行业其他风险及控制策略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2026-2032年中国会计软件行业投资潜力及发展趋势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2026-2032年会计软件行业投资潜力分析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一、会计软件行业重点可投资领域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二、会计软件行业目标市场需求潜力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三、会计软件行业投资潜力综合评判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[~中~智~林~]2026-2032年中国会计软件行业发展趋势分析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一、2026年会计软件市场前景分析</w:t>
      </w:r>
      <w:r>
        <w:rPr>
          <w:rFonts w:hint="eastAsia"/>
        </w:rPr>
        <w:br/>
      </w:r>
      <w:r>
        <w:rPr>
          <w:rFonts w:hint="eastAsia"/>
        </w:rPr>
        <w:t>　　　　二、2026年会计软件发展趋势预测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三、2026-2032年我国会计软件行业发展剖析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五、未来会计软件行业发展变局剖析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会计软件介绍</w:t>
      </w:r>
      <w:r>
        <w:rPr>
          <w:rFonts w:hint="eastAsia"/>
        </w:rPr>
        <w:br/>
      </w:r>
      <w:r>
        <w:rPr>
          <w:rFonts w:hint="eastAsia"/>
        </w:rPr>
        <w:t>　　图表 会计软件图片</w:t>
      </w:r>
      <w:r>
        <w:rPr>
          <w:rFonts w:hint="eastAsia"/>
        </w:rPr>
        <w:br/>
      </w:r>
      <w:r>
        <w:rPr>
          <w:rFonts w:hint="eastAsia"/>
        </w:rPr>
        <w:t>　　图表 会计软件产业链分析</w:t>
      </w:r>
      <w:r>
        <w:rPr>
          <w:rFonts w:hint="eastAsia"/>
        </w:rPr>
        <w:br/>
      </w:r>
      <w:r>
        <w:rPr>
          <w:rFonts w:hint="eastAsia"/>
        </w:rPr>
        <w:t>　　图表 会计软件主要特点</w:t>
      </w:r>
      <w:r>
        <w:rPr>
          <w:rFonts w:hint="eastAsia"/>
        </w:rPr>
        <w:br/>
      </w:r>
      <w:r>
        <w:rPr>
          <w:rFonts w:hint="eastAsia"/>
        </w:rPr>
        <w:t>　　图表 会计软件政策分析</w:t>
      </w:r>
      <w:r>
        <w:rPr>
          <w:rFonts w:hint="eastAsia"/>
        </w:rPr>
        <w:br/>
      </w:r>
      <w:r>
        <w:rPr>
          <w:rFonts w:hint="eastAsia"/>
        </w:rPr>
        <w:t>　　图表 会计软件标准 技术</w:t>
      </w:r>
      <w:r>
        <w:rPr>
          <w:rFonts w:hint="eastAsia"/>
        </w:rPr>
        <w:br/>
      </w:r>
      <w:r>
        <w:rPr>
          <w:rFonts w:hint="eastAsia"/>
        </w:rPr>
        <w:t>　　图表 会计软件最新消息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2020-2025年会计软件行业市场容量统计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2020-2025年中国会计软件行业市场规模及增长情况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2020-2025年中国会计软件行业销售收入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2020-2025年中国会计软件行业利润总额分析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2020-2025年中国会计软件行业企业数量情况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2020-2025年中国会计软件行业企业平均规模情况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会计软件价格走势</w:t>
      </w:r>
      <w:r>
        <w:rPr>
          <w:rFonts w:hint="eastAsia"/>
        </w:rPr>
        <w:br/>
      </w:r>
      <w:r>
        <w:rPr>
          <w:rFonts w:hint="eastAsia"/>
        </w:rPr>
        <w:t>　　图表 2025年会计软件成本和利润分析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2025年中国会计软件行业竞争力分析</w:t>
      </w:r>
      <w:r>
        <w:rPr>
          <w:rFonts w:hint="eastAsia"/>
        </w:rPr>
        <w:br/>
      </w:r>
      <w:r>
        <w:rPr>
          <w:rFonts w:hint="eastAsia"/>
        </w:rPr>
        <w:t>　　图表 会计软件优势</w:t>
      </w:r>
      <w:r>
        <w:rPr>
          <w:rFonts w:hint="eastAsia"/>
        </w:rPr>
        <w:br/>
      </w:r>
      <w:r>
        <w:rPr>
          <w:rFonts w:hint="eastAsia"/>
        </w:rPr>
        <w:t>　　图表 会计软件劣势</w:t>
      </w:r>
      <w:r>
        <w:rPr>
          <w:rFonts w:hint="eastAsia"/>
        </w:rPr>
        <w:br/>
      </w:r>
      <w:r>
        <w:rPr>
          <w:rFonts w:hint="eastAsia"/>
        </w:rPr>
        <w:t>　　图表 会计软件机会</w:t>
      </w:r>
      <w:r>
        <w:rPr>
          <w:rFonts w:hint="eastAsia"/>
        </w:rPr>
        <w:br/>
      </w:r>
      <w:r>
        <w:rPr>
          <w:rFonts w:hint="eastAsia"/>
        </w:rPr>
        <w:t>　　图表 会计软件威胁</w:t>
      </w:r>
      <w:r>
        <w:rPr>
          <w:rFonts w:hint="eastAsia"/>
        </w:rPr>
        <w:br/>
      </w:r>
      <w:r>
        <w:rPr>
          <w:rFonts w:hint="eastAsia"/>
        </w:rPr>
        <w:t>　　图表 2020-2025年中国会计软件行业盈利能力分析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2020-2025年中国会计软件行业运营能力分析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2020-2025年中国会计软件行业偿债能力分析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2020-2025年中国会计软件行业发展能力分析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2020-2025年中国会计软件行业经营效益分析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**地区会计软件行业市场需求情况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会计软件品牌分析</w:t>
      </w:r>
      <w:r>
        <w:rPr>
          <w:rFonts w:hint="eastAsia"/>
        </w:rPr>
        <w:br/>
      </w:r>
      <w:r>
        <w:rPr>
          <w:rFonts w:hint="eastAsia"/>
        </w:rPr>
        <w:t>　　图表 会计软件企业（一）概述</w:t>
      </w:r>
      <w:r>
        <w:rPr>
          <w:rFonts w:hint="eastAsia"/>
        </w:rPr>
        <w:br/>
      </w:r>
      <w:r>
        <w:rPr>
          <w:rFonts w:hint="eastAsia"/>
        </w:rPr>
        <w:t>　　图表 企业会计软件业务分析</w:t>
      </w:r>
      <w:r>
        <w:rPr>
          <w:rFonts w:hint="eastAsia"/>
        </w:rPr>
        <w:br/>
      </w:r>
      <w:r>
        <w:rPr>
          <w:rFonts w:hint="eastAsia"/>
        </w:rPr>
        <w:t>　　图表 会计软件企业（一）经营情况分析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会计软件企业（一）盈利能力情况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会计软件企业（一）偿债能力情况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会计软件企业（一）运营能力情况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会计软件企业（一）成长能力情况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会计软件企业（二）简介</w:t>
      </w:r>
      <w:r>
        <w:rPr>
          <w:rFonts w:hint="eastAsia"/>
        </w:rPr>
        <w:br/>
      </w:r>
      <w:r>
        <w:rPr>
          <w:rFonts w:hint="eastAsia"/>
        </w:rPr>
        <w:t>　　图表 企业会计软件业务</w:t>
      </w:r>
      <w:r>
        <w:rPr>
          <w:rFonts w:hint="eastAsia"/>
        </w:rPr>
        <w:br/>
      </w:r>
      <w:r>
        <w:rPr>
          <w:rFonts w:hint="eastAsia"/>
        </w:rPr>
        <w:t>　　图表 会计软件企业（二）经营情况分析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会计软件企业（二）盈利能力情况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会计软件企业（二）偿债能力情况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会计软件企业（二）运营能力情况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会计软件企业（二）成长能力情况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会计软件企业（三）概况</w:t>
      </w:r>
      <w:r>
        <w:rPr>
          <w:rFonts w:hint="eastAsia"/>
        </w:rPr>
        <w:br/>
      </w:r>
      <w:r>
        <w:rPr>
          <w:rFonts w:hint="eastAsia"/>
        </w:rPr>
        <w:t>　　图表 企业会计软件业务情况</w:t>
      </w:r>
      <w:r>
        <w:rPr>
          <w:rFonts w:hint="eastAsia"/>
        </w:rPr>
        <w:br/>
      </w:r>
      <w:r>
        <w:rPr>
          <w:rFonts w:hint="eastAsia"/>
        </w:rPr>
        <w:t>　　图表 会计软件企业（三）经营情况分析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会计软件企业（三）盈利能力情况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会计软件企业（三）偿债能力情况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会计软件企业（三）运营能力情况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会计软件企业（三）成长能力情况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会计软件发展有利因素分析</w:t>
      </w:r>
      <w:r>
        <w:rPr>
          <w:rFonts w:hint="eastAsia"/>
        </w:rPr>
        <w:br/>
      </w:r>
      <w:r>
        <w:rPr>
          <w:rFonts w:hint="eastAsia"/>
        </w:rPr>
        <w:t>　　图表 会计软件发展不利因素分析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进入会计软件行业壁垒</w:t>
      </w:r>
      <w:r>
        <w:rPr>
          <w:rFonts w:hint="eastAsia"/>
        </w:rPr>
        <w:br/>
      </w:r>
      <w:r>
        <w:rPr>
          <w:rFonts w:hint="eastAsia"/>
        </w:rPr>
        <w:t>　　图表 2026-2032年中国会计软件行业市场容量预测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2026-2032年中国会计软件行业市场规模预测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2026-2032年中国会计软件市场前景分析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2026-2032年中国会计软件行业风险研究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2026-2032年中国会计软件行业发展趋势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1f7b1fcbc498f" w:history="1">
        <w:r>
          <w:rPr>
            <w:rStyle w:val="Hyperlink"/>
          </w:rPr>
          <w:t>2026-2032年中国会计软件发展现状与市场前景报告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1f7b1fcbc498f" w:history="1">
        <w:r>
          <w:rPr>
            <w:rStyle w:val="Hyperlink"/>
          </w:rPr>
          <w:t>https://www.20087.com/2/07/KuaiJiRuanJianHangYeXianZhuangJiQianJing.html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财务软件永久版、会计软件永久免费版、用友财务软件、会计软件相关要求的说法错误的是、金蝶记账软件免费版、会计软件应具备的功能包括、好会计app下载、会计软件基本功能有哪些、中国erp软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94a1aded04db7" w:history="1">
      <w:r>
        <w:rPr>
          <w:rStyle w:val="Hyperlink"/>
        </w:rPr>
        <w:t>2026-2032年中国会计软件发展现状与市场前景报告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KuaiJiRuanJianHangYeXianZhuangJiQianJing.html" TargetMode="External" Id="Rb6a1f7b1fcbc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KuaiJiRuanJianHangYeXianZhuangJiQianJing.html" TargetMode="External" Id="R33994a1aded0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2025-12-31T08:25:21Z</dcterms:created>
  <dcterms:modified xsi:type="dcterms:W3CDTF">2025-12-31T09:25:21Z</dcterms:modified>
  <dc:subject>2026-2032年中国会计软件发展现状与市场前景报告</dc:subject>
  <dc:title>2026-2032年中国会计软件发展现状与市场前景报告</dc:title>
  <cp:keywords>2026-2032年中国会计软件发展现状与市场前景报告</cp:keywords>
  <dc:description>2026-2032年中国会计软件发展现状与市场前景报告</dc:description>
</cp:coreProperties>
</file>