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ede71bb2e4df6" w:history="1">
              <w:r>
                <w:rPr>
                  <w:rStyle w:val="Hyperlink"/>
                </w:rPr>
                <w:t>2025-2031年中国第三方检验市场现状研究分析与发展趋势预测报告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ede71bb2e4df6" w:history="1">
              <w:r>
                <w:rPr>
                  <w:rStyle w:val="Hyperlink"/>
                </w:rPr>
                <w:t>2025-2031年中国第三方检验市场现状研究分析与发展趋势预测报告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ede71bb2e4df6" w:history="1">
                <w:r>
                  <w:rPr>
                    <w:rStyle w:val="Hyperlink"/>
                  </w:rPr>
                  <w:t>https://www.20087.com/2/87/DiSanFangJianYanShiChangDiaoYanY.html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验作为独立于生产者和消费者之外的专业质量控制服务，在全球贸易、食品安全、环境保护等领域发挥着重要作用。随着国际贸易的复杂化和消费者对产品质量要求的提高，第三方检验机构提供的公正、客观的检测报告和认证服务需求日益增长。这些机构利用先进的检测技术和信息技术，如人工智能辅助分析、区块链追溯系统等，提高了检验的准确性和透明度。</w:t>
      </w:r>
      <w:r>
        <w:rPr>
          <w:rFonts w:hint="eastAsia"/>
        </w:rPr>
        <w:br/>
      </w:r>
      <w:r>
        <w:rPr>
          <w:rFonts w:hint="eastAsia"/>
        </w:rPr>
        <w:t>　　未来，第三方检验行业将更加重视技术创新和服务多元化。随着物联网、大数据技术的应用，检验过程将实现更高效的自动化和远程监控，提高检验效率和响应速度。同时，针对新兴行业的检验需求，如新能源、生物医药等，第三方检验机构需不断研发新的检测标准和技术，以适应市场变化。可持续发展和社会责任也将成为检验服务的重要考量，推动环境友好型检测方法和绿色供应链管理方案的推广。此外，加强国际合作与标准互认，构建全球统一的检验认证体系，将是第三方检验行业面临的长期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ede71bb2e4df6" w:history="1">
        <w:r>
          <w:rPr>
            <w:rStyle w:val="Hyperlink"/>
          </w:rPr>
          <w:t>2025-2031年中国第三方检验市场现状研究分析与发展趋势预测报告</w:t>
        </w:r>
      </w:hyperlink>
      <w:r>
        <w:rPr>
          <w:rFonts w:hint="eastAsia"/>
        </w:rPr>
        <w:t>》系统分析了第三方检验行业的市场规模、需求动态及价格趋势，并深入探讨了第三方检验产业链结构的变化与发展。报告详细解读了第三方检验行业现状，科学预测了未来市场前景与发展趋势，同时对第三方检验细分市场的竞争格局进行了全面评估，重点关注领先企业的竞争实力、市场集中度及品牌影响力。结合第三方检验技术现状与未来方向，报告揭示了第三方检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第三方医学诊断概述</w:t>
      </w:r>
      <w:r>
        <w:rPr>
          <w:rFonts w:hint="eastAsia"/>
        </w:rPr>
        <w:br/>
      </w:r>
      <w:r>
        <w:rPr>
          <w:rFonts w:hint="eastAsia"/>
        </w:rPr>
        <w:t>　　1.1 定义与分类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中国第三方医学检验行业概况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准入政策</w:t>
      </w:r>
      <w:r>
        <w:rPr>
          <w:rFonts w:hint="eastAsia"/>
        </w:rPr>
        <w:br/>
      </w:r>
      <w:r>
        <w:rPr>
          <w:rFonts w:hint="eastAsia"/>
        </w:rPr>
        <w:t>　　　　2.1.2 行业政策</w:t>
      </w:r>
      <w:r>
        <w:rPr>
          <w:rFonts w:hint="eastAsia"/>
        </w:rPr>
        <w:br/>
      </w:r>
      <w:r>
        <w:rPr>
          <w:rFonts w:hint="eastAsia"/>
        </w:rPr>
        <w:t>　　2.2 国际市场</w:t>
      </w:r>
      <w:r>
        <w:rPr>
          <w:rFonts w:hint="eastAsia"/>
        </w:rPr>
        <w:br/>
      </w:r>
      <w:r>
        <w:rPr>
          <w:rFonts w:hint="eastAsia"/>
        </w:rPr>
        <w:t>　　　　2.2.1 市场现状</w:t>
      </w:r>
      <w:r>
        <w:rPr>
          <w:rFonts w:hint="eastAsia"/>
        </w:rPr>
        <w:br/>
      </w:r>
      <w:r>
        <w:rPr>
          <w:rFonts w:hint="eastAsia"/>
        </w:rPr>
        <w:t>　　　　2.2.2 标杆企业分析</w:t>
      </w:r>
      <w:r>
        <w:rPr>
          <w:rFonts w:hint="eastAsia"/>
        </w:rPr>
        <w:br/>
      </w:r>
      <w:r>
        <w:rPr>
          <w:rFonts w:hint="eastAsia"/>
        </w:rPr>
        <w:t>　　2.3 发展现状</w:t>
      </w:r>
      <w:r>
        <w:rPr>
          <w:rFonts w:hint="eastAsia"/>
        </w:rPr>
        <w:br/>
      </w:r>
      <w:r>
        <w:rPr>
          <w:rFonts w:hint="eastAsia"/>
        </w:rPr>
        <w:t>　　2.4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中国第三方医学检验上下游分析</w:t>
      </w:r>
      <w:r>
        <w:rPr>
          <w:rFonts w:hint="eastAsia"/>
        </w:rPr>
        <w:br/>
      </w:r>
      <w:r>
        <w:rPr>
          <w:rFonts w:hint="eastAsia"/>
        </w:rPr>
        <w:t>　　3.1 上游市场</w:t>
      </w:r>
      <w:r>
        <w:rPr>
          <w:rFonts w:hint="eastAsia"/>
        </w:rPr>
        <w:br/>
      </w:r>
      <w:r>
        <w:rPr>
          <w:rFonts w:hint="eastAsia"/>
        </w:rPr>
        <w:t>　　　　3.1.1 市场现状</w:t>
      </w:r>
      <w:r>
        <w:rPr>
          <w:rFonts w:hint="eastAsia"/>
        </w:rPr>
        <w:br/>
      </w:r>
      <w:r>
        <w:rPr>
          <w:rFonts w:hint="eastAsia"/>
        </w:rPr>
        <w:t>　　　　3.1.2 竞争格局</w:t>
      </w:r>
      <w:r>
        <w:rPr>
          <w:rFonts w:hint="eastAsia"/>
        </w:rPr>
        <w:br/>
      </w:r>
      <w:r>
        <w:rPr>
          <w:rFonts w:hint="eastAsia"/>
        </w:rPr>
        <w:t>　　3.2 下游市场</w:t>
      </w:r>
      <w:r>
        <w:rPr>
          <w:rFonts w:hint="eastAsia"/>
        </w:rPr>
        <w:br/>
      </w:r>
      <w:r>
        <w:rPr>
          <w:rFonts w:hint="eastAsia"/>
        </w:rPr>
        <w:t>　　　　3.2.1 第三方医学诊断市场容量巨大</w:t>
      </w:r>
      <w:r>
        <w:rPr>
          <w:rFonts w:hint="eastAsia"/>
        </w:rPr>
        <w:br/>
      </w:r>
      <w:r>
        <w:rPr>
          <w:rFonts w:hint="eastAsia"/>
        </w:rPr>
        <w:t>　　　　3.2.2 医疗改革助推第三方医学诊断市场快速发展</w:t>
      </w:r>
      <w:r>
        <w:rPr>
          <w:rFonts w:hint="eastAsia"/>
        </w:rPr>
        <w:br/>
      </w:r>
      <w:r>
        <w:rPr>
          <w:rFonts w:hint="eastAsia"/>
        </w:rPr>
        <w:t>　　　　3.2.3 需求多样化促进第三方医学检验行业升级</w:t>
      </w:r>
      <w:r>
        <w:rPr>
          <w:rFonts w:hint="eastAsia"/>
        </w:rPr>
        <w:br/>
      </w:r>
      <w:r>
        <w:rPr>
          <w:rFonts w:hint="eastAsia"/>
        </w:rPr>
        <w:t>　　　　3.2.4 医疗卫生需求增长推动第三方医学诊断较快发展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中国主要第三方医学检验企业</w:t>
      </w:r>
      <w:r>
        <w:rPr>
          <w:rFonts w:hint="eastAsia"/>
        </w:rPr>
        <w:br/>
      </w:r>
      <w:r>
        <w:rPr>
          <w:rFonts w:hint="eastAsia"/>
        </w:rPr>
        <w:t>　　4.1 广州金域医学检验中心有限公司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第三方医学检验业务</w:t>
      </w:r>
      <w:r>
        <w:rPr>
          <w:rFonts w:hint="eastAsia"/>
        </w:rPr>
        <w:br/>
      </w:r>
      <w:r>
        <w:rPr>
          <w:rFonts w:hint="eastAsia"/>
        </w:rPr>
        <w:t>　　　　4.1.3 经营发展情况</w:t>
      </w:r>
      <w:r>
        <w:rPr>
          <w:rFonts w:hint="eastAsia"/>
        </w:rPr>
        <w:br/>
      </w:r>
      <w:r>
        <w:rPr>
          <w:rFonts w:hint="eastAsia"/>
        </w:rPr>
        <w:t>　　4.2 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第三方医学检验业务</w:t>
      </w:r>
      <w:r>
        <w:rPr>
          <w:rFonts w:hint="eastAsia"/>
        </w:rPr>
        <w:br/>
      </w:r>
      <w:r>
        <w:rPr>
          <w:rFonts w:hint="eastAsia"/>
        </w:rPr>
        <w:t>　　　　4.2.3 发展情况</w:t>
      </w:r>
      <w:r>
        <w:rPr>
          <w:rFonts w:hint="eastAsia"/>
        </w:rPr>
        <w:br/>
      </w:r>
      <w:r>
        <w:rPr>
          <w:rFonts w:hint="eastAsia"/>
        </w:rPr>
        <w:t>　　4.3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营收构成</w:t>
      </w:r>
      <w:r>
        <w:rPr>
          <w:rFonts w:hint="eastAsia"/>
        </w:rPr>
        <w:br/>
      </w:r>
      <w:r>
        <w:rPr>
          <w:rFonts w:hint="eastAsia"/>
        </w:rPr>
        <w:t>　　　　4.3.4 毛利率</w:t>
      </w:r>
      <w:r>
        <w:rPr>
          <w:rFonts w:hint="eastAsia"/>
        </w:rPr>
        <w:br/>
      </w:r>
      <w:r>
        <w:rPr>
          <w:rFonts w:hint="eastAsia"/>
        </w:rPr>
        <w:t>　　4.4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营收构成</w:t>
      </w:r>
      <w:r>
        <w:rPr>
          <w:rFonts w:hint="eastAsia"/>
        </w:rPr>
        <w:br/>
      </w:r>
      <w:r>
        <w:rPr>
          <w:rFonts w:hint="eastAsia"/>
        </w:rPr>
        <w:t>　　　　4.4.4 毛利率</w:t>
      </w:r>
      <w:r>
        <w:rPr>
          <w:rFonts w:hint="eastAsia"/>
        </w:rPr>
        <w:br/>
      </w:r>
      <w:r>
        <w:rPr>
          <w:rFonts w:hint="eastAsia"/>
        </w:rPr>
        <w:t>　　4.5 北京永瀚星港生物科技股份有限公司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　　4.5.3 营收构成</w:t>
      </w:r>
      <w:r>
        <w:rPr>
          <w:rFonts w:hint="eastAsia"/>
        </w:rPr>
        <w:br/>
      </w:r>
      <w:r>
        <w:rPr>
          <w:rFonts w:hint="eastAsia"/>
        </w:rPr>
        <w:t>　　　　4.5.4 毛利率</w:t>
      </w:r>
      <w:r>
        <w:rPr>
          <w:rFonts w:hint="eastAsia"/>
        </w:rPr>
        <w:br/>
      </w:r>
      <w:r>
        <w:rPr>
          <w:rFonts w:hint="eastAsia"/>
        </w:rPr>
        <w:t>　　4.6 益善生物技术股份有限公司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经营情况</w:t>
      </w:r>
      <w:r>
        <w:rPr>
          <w:rFonts w:hint="eastAsia"/>
        </w:rPr>
        <w:br/>
      </w:r>
      <w:r>
        <w:rPr>
          <w:rFonts w:hint="eastAsia"/>
        </w:rPr>
        <w:t>　　　　4.6.3 营收构成</w:t>
      </w:r>
      <w:r>
        <w:rPr>
          <w:rFonts w:hint="eastAsia"/>
        </w:rPr>
        <w:br/>
      </w:r>
      <w:r>
        <w:rPr>
          <w:rFonts w:hint="eastAsia"/>
        </w:rPr>
        <w:t>　　　　4.6.4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中智⋅林⋅预测与展望</w:t>
      </w:r>
      <w:r>
        <w:rPr>
          <w:rFonts w:hint="eastAsia"/>
        </w:rPr>
        <w:br/>
      </w:r>
      <w:r>
        <w:rPr>
          <w:rFonts w:hint="eastAsia"/>
        </w:rPr>
        <w:t>　　5.1 行业发展预测</w:t>
      </w:r>
      <w:r>
        <w:rPr>
          <w:rFonts w:hint="eastAsia"/>
        </w:rPr>
        <w:br/>
      </w:r>
      <w:r>
        <w:rPr>
          <w:rFonts w:hint="eastAsia"/>
        </w:rPr>
        <w:t>　　5.2 主要企业经营对比</w:t>
      </w:r>
      <w:r>
        <w:rPr>
          <w:rFonts w:hint="eastAsia"/>
        </w:rPr>
        <w:br/>
      </w:r>
      <w:r>
        <w:rPr>
          <w:rFonts w:hint="eastAsia"/>
        </w:rPr>
        <w:t>　　　　5.2.1 营业收入</w:t>
      </w:r>
      <w:r>
        <w:rPr>
          <w:rFonts w:hint="eastAsia"/>
        </w:rPr>
        <w:br/>
      </w:r>
      <w:r>
        <w:rPr>
          <w:rFonts w:hint="eastAsia"/>
        </w:rPr>
        <w:t>　　　　5.2.2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独立医学诊断产业链示意图</w:t>
      </w:r>
      <w:r>
        <w:rPr>
          <w:rFonts w:hint="eastAsia"/>
        </w:rPr>
        <w:br/>
      </w:r>
      <w:r>
        <w:rPr>
          <w:rFonts w:hint="eastAsia"/>
        </w:rPr>
        <w:t>　　图表 中美独立医学诊断需求承接方对比</w:t>
      </w:r>
      <w:r>
        <w:rPr>
          <w:rFonts w:hint="eastAsia"/>
        </w:rPr>
        <w:br/>
      </w:r>
      <w:r>
        <w:rPr>
          <w:rFonts w:hint="eastAsia"/>
        </w:rPr>
        <w:t>　　图表 2025-2031年中国第三方医学诊断行业相关政策</w:t>
      </w:r>
      <w:r>
        <w:rPr>
          <w:rFonts w:hint="eastAsia"/>
        </w:rPr>
        <w:br/>
      </w:r>
      <w:r>
        <w:rPr>
          <w:rFonts w:hint="eastAsia"/>
        </w:rPr>
        <w:t>　　图表 全球主要国家第三医学实验室份额对比</w:t>
      </w:r>
      <w:r>
        <w:rPr>
          <w:rFonts w:hint="eastAsia"/>
        </w:rPr>
        <w:br/>
      </w:r>
      <w:r>
        <w:rPr>
          <w:rFonts w:hint="eastAsia"/>
        </w:rPr>
        <w:t>　　图表 美国独立医学检验行业的各检验项目市场占比</w:t>
      </w:r>
      <w:r>
        <w:rPr>
          <w:rFonts w:hint="eastAsia"/>
        </w:rPr>
        <w:br/>
      </w:r>
      <w:r>
        <w:rPr>
          <w:rFonts w:hint="eastAsia"/>
        </w:rPr>
        <w:t>　　图表 美国医学检验市场份额（按需求方）</w:t>
      </w:r>
      <w:r>
        <w:rPr>
          <w:rFonts w:hint="eastAsia"/>
        </w:rPr>
        <w:br/>
      </w:r>
      <w:r>
        <w:rPr>
          <w:rFonts w:hint="eastAsia"/>
        </w:rPr>
        <w:t>　　图表 2025-2031年中国主要诊断试剂企业体外诊断业务收入及市场份额</w:t>
      </w:r>
      <w:r>
        <w:rPr>
          <w:rFonts w:hint="eastAsia"/>
        </w:rPr>
        <w:br/>
      </w:r>
      <w:r>
        <w:rPr>
          <w:rFonts w:hint="eastAsia"/>
        </w:rPr>
        <w:t>　　图表 2025年中国公立医院收入与检查收入</w:t>
      </w:r>
      <w:r>
        <w:rPr>
          <w:rFonts w:hint="eastAsia"/>
        </w:rPr>
        <w:br/>
      </w:r>
      <w:r>
        <w:rPr>
          <w:rFonts w:hint="eastAsia"/>
        </w:rPr>
        <w:t>　　图表 2025-2031年中国医院门诊病人均次检查费用及占门诊费用比重</w:t>
      </w:r>
      <w:r>
        <w:rPr>
          <w:rFonts w:hint="eastAsia"/>
        </w:rPr>
        <w:br/>
      </w:r>
      <w:r>
        <w:rPr>
          <w:rFonts w:hint="eastAsia"/>
        </w:rPr>
        <w:t>　　图表 2025-2031年中国医院住院病人均检查费用及占住院费用比重</w:t>
      </w:r>
      <w:r>
        <w:rPr>
          <w:rFonts w:hint="eastAsia"/>
        </w:rPr>
        <w:br/>
      </w:r>
      <w:r>
        <w:rPr>
          <w:rFonts w:hint="eastAsia"/>
        </w:rPr>
        <w:t>　　图表 2025年中国公立医院收入及检查收入（按就诊类型）</w:t>
      </w:r>
      <w:r>
        <w:rPr>
          <w:rFonts w:hint="eastAsia"/>
        </w:rPr>
        <w:br/>
      </w:r>
      <w:r>
        <w:rPr>
          <w:rFonts w:hint="eastAsia"/>
        </w:rPr>
        <w:t>　　图表 2025-2031年中国卫生机构医疗服务量</w:t>
      </w:r>
      <w:r>
        <w:rPr>
          <w:rFonts w:hint="eastAsia"/>
        </w:rPr>
        <w:br/>
      </w:r>
      <w:r>
        <w:rPr>
          <w:rFonts w:hint="eastAsia"/>
        </w:rPr>
        <w:t>　　图表 2025-2031年中国医疗机构个数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2025-2031年中国第三方医学检验行业市场规模及同比增长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2025-2031年中国主要第三方医学检验企业营业收入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2025-2031年中国第三方医学检验行业主要企业医学检验业务收入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2025-2031年中国第三方医学检验行业主要企业毛利率</w:t>
      </w:r>
      <w:r>
        <w:rPr>
          <w:rFonts w:hint="eastAsia"/>
        </w:rPr>
        <w:br/>
      </w:r>
      <w:r>
        <w:rPr>
          <w:rFonts w:hint="eastAsia"/>
        </w:rPr>
        <w:t>　　图表 2025-2031年中国主要第三方医学检验企业医学检验业务毛利率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ede71bb2e4df6" w:history="1">
        <w:r>
          <w:rPr>
            <w:rStyle w:val="Hyperlink"/>
          </w:rPr>
          <w:t>2025-2031年中国第三方检验市场现状研究分析与发展趋势预测报告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ede71bb2e4df6" w:history="1">
        <w:r>
          <w:rPr>
            <w:rStyle w:val="Hyperlink"/>
          </w:rPr>
          <w:t>https://www.20087.com/2/87/DiSanFangJianYanShiChangDiaoYanY.html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第三方检测机构、第三方检验报告有效期几年、第三方化验机构、金域公司第三方检验、医疗设备第三方检测机构、第三方检验所可以报考检验士吗、国联质检检测中心、第三方检验与医院的合作、做iso9001认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65389fca34e8c" w:history="1">
      <w:r>
        <w:rPr>
          <w:rStyle w:val="Hyperlink"/>
        </w:rPr>
        <w:t>2025-2031年中国第三方检验市场现状研究分析与发展趋势预测报告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SanFangJianYanShiChangDiaoYanY.html" TargetMode="External" Id="R42dede71bb2e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SanFangJianYanShiChangDiaoYanY.html" TargetMode="External" Id="R72c65389fca3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2025-02-17T00:45:00Z</dcterms:created>
  <dcterms:modified xsi:type="dcterms:W3CDTF">2025-02-17T01:45:00Z</dcterms:modified>
  <dc:subject>2025-2031年中国第三方检验市场现状研究分析与发展趋势预测报告</dc:subject>
  <dc:title>2025-2031年中国第三方检验市场现状研究分析与发展趋势预测报告</dc:title>
  <cp:keywords>2025-2031年中国第三方检验市场现状研究分析与发展趋势预测报告</cp:keywords>
  <dc:description>2025-2031年中国第三方检验市场现状研究分析与发展趋势预测报告</dc:description>
</cp:coreProperties>
</file>